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A2" w:rsidRPr="00CA6B3D" w:rsidRDefault="001B24A2" w:rsidP="001B24A2">
      <w:pPr>
        <w:spacing w:after="0" w:line="240" w:lineRule="auto"/>
        <w:jc w:val="center"/>
        <w:rPr>
          <w:rFonts w:ascii="Times New Roman" w:hAnsi="Times New Roman"/>
          <w:b/>
          <w:sz w:val="24"/>
          <w:szCs w:val="24"/>
        </w:rPr>
      </w:pPr>
      <w:r>
        <w:rPr>
          <w:rFonts w:ascii="Times New Roman" w:hAnsi="Times New Roman"/>
          <w:b/>
          <w:sz w:val="24"/>
          <w:szCs w:val="24"/>
        </w:rPr>
        <w:t>PHỤ LỤC 5</w:t>
      </w:r>
      <w:bookmarkStart w:id="0" w:name="_GoBack"/>
      <w:bookmarkEnd w:id="0"/>
    </w:p>
    <w:p w:rsidR="001B24A2" w:rsidRPr="00CA6B3D" w:rsidRDefault="001B24A2" w:rsidP="001B24A2">
      <w:pPr>
        <w:spacing w:after="0" w:line="240" w:lineRule="auto"/>
        <w:jc w:val="both"/>
        <w:rPr>
          <w:rFonts w:ascii="Times New Roman" w:hAnsi="Times New Roman"/>
          <w:b/>
          <w:sz w:val="24"/>
          <w:szCs w:val="24"/>
        </w:rPr>
      </w:pPr>
      <w:r w:rsidRPr="00CA6B3D">
        <w:rPr>
          <w:rFonts w:ascii="Times New Roman" w:hAnsi="Times New Roman"/>
          <w:b/>
          <w:sz w:val="24"/>
          <w:szCs w:val="24"/>
        </w:rPr>
        <w:t>A. Danh mục và hồ sơ thẩm định thiết kế cơ sở</w:t>
      </w:r>
    </w:p>
    <w:p w:rsidR="001B24A2" w:rsidRPr="00CA6B3D" w:rsidRDefault="001B24A2" w:rsidP="001B24A2">
      <w:pPr>
        <w:spacing w:after="0" w:line="240" w:lineRule="auto"/>
        <w:rPr>
          <w:rFonts w:ascii="Times New Roman" w:hAnsi="Times New Roman"/>
          <w:b/>
          <w:sz w:val="24"/>
          <w:szCs w:val="24"/>
        </w:rPr>
      </w:pPr>
      <w:r w:rsidRPr="00CA6B3D">
        <w:rPr>
          <w:rFonts w:ascii="Times New Roman" w:hAnsi="Times New Roman"/>
          <w:b/>
          <w:sz w:val="24"/>
          <w:szCs w:val="24"/>
        </w:rPr>
        <w:t>I. Danh mục dự án:</w:t>
      </w:r>
    </w:p>
    <w:p w:rsidR="001B24A2" w:rsidRPr="00CA6B3D" w:rsidRDefault="001B24A2" w:rsidP="001B24A2">
      <w:pPr>
        <w:spacing w:after="0" w:line="240" w:lineRule="auto"/>
        <w:ind w:firstLine="720"/>
        <w:rPr>
          <w:rFonts w:ascii="Times New Roman" w:hAnsi="Times New Roman"/>
          <w:b/>
          <w:sz w:val="24"/>
          <w:szCs w:val="24"/>
        </w:rPr>
      </w:pPr>
      <w:r w:rsidRPr="00CA6B3D">
        <w:rPr>
          <w:rFonts w:ascii="Times New Roman" w:hAnsi="Times New Roman"/>
          <w:sz w:val="24"/>
          <w:szCs w:val="24"/>
          <w:lang w:eastAsia="vi-VN"/>
        </w:rPr>
        <w:t>D</w:t>
      </w:r>
      <w:r w:rsidRPr="00CA6B3D">
        <w:rPr>
          <w:rFonts w:ascii="Times New Roman" w:hAnsi="Times New Roman"/>
          <w:sz w:val="24"/>
          <w:szCs w:val="24"/>
          <w:lang w:val="vi-VN" w:eastAsia="vi-VN"/>
        </w:rPr>
        <w:t>ự án đầu tư xây dựng công trình nhà ở quy mô dưới 25 tầng có chiều cao kh</w:t>
      </w:r>
      <w:r w:rsidRPr="00CA6B3D">
        <w:rPr>
          <w:rFonts w:ascii="Times New Roman" w:hAnsi="Times New Roman"/>
          <w:sz w:val="24"/>
          <w:szCs w:val="24"/>
        </w:rPr>
        <w:t>ô</w:t>
      </w:r>
      <w:r w:rsidRPr="00CA6B3D">
        <w:rPr>
          <w:rFonts w:ascii="Times New Roman" w:hAnsi="Times New Roman"/>
          <w:sz w:val="24"/>
          <w:szCs w:val="24"/>
          <w:lang w:val="vi-VN" w:eastAsia="vi-VN"/>
        </w:rPr>
        <w:t>ng quá 75 m</w:t>
      </w:r>
      <w:r w:rsidRPr="00CA6B3D">
        <w:rPr>
          <w:rFonts w:ascii="Times New Roman" w:hAnsi="Times New Roman"/>
          <w:sz w:val="24"/>
          <w:szCs w:val="24"/>
        </w:rPr>
        <w:t xml:space="preserve">; </w:t>
      </w:r>
      <w:r w:rsidRPr="00CA6B3D">
        <w:rPr>
          <w:rFonts w:ascii="Times New Roman" w:hAnsi="Times New Roman"/>
          <w:sz w:val="24"/>
          <w:szCs w:val="24"/>
          <w:lang w:val="vi-VN" w:eastAsia="vi-VN"/>
        </w:rPr>
        <w:t xml:space="preserve">dự án đầu tư xây dựng </w:t>
      </w:r>
      <w:r w:rsidRPr="00CA6B3D">
        <w:rPr>
          <w:rFonts w:ascii="Times New Roman" w:hAnsi="Times New Roman"/>
          <w:sz w:val="24"/>
          <w:szCs w:val="24"/>
        </w:rPr>
        <w:t xml:space="preserve">công trình </w:t>
      </w:r>
      <w:r w:rsidRPr="00CA6B3D">
        <w:rPr>
          <w:rFonts w:ascii="Times New Roman" w:hAnsi="Times New Roman"/>
          <w:sz w:val="24"/>
          <w:szCs w:val="24"/>
          <w:lang w:val="vi-VN" w:eastAsia="vi-VN"/>
        </w:rPr>
        <w:t>công cộng, công trình có ảnh hưởng lớn đến cảnh quan, môi trường và an toàn của cộng đồng đối với công trình cấp II, cấp III được xây dựng trên địa bàn hành chính của tỉnh</w:t>
      </w:r>
      <w:r w:rsidRPr="00CA6B3D">
        <w:rPr>
          <w:rFonts w:ascii="Times New Roman" w:hAnsi="Times New Roman"/>
          <w:sz w:val="24"/>
          <w:szCs w:val="24"/>
          <w:lang w:eastAsia="vi-VN"/>
        </w:rPr>
        <w:t xml:space="preserve"> Kon Tum; Công trình, hạng mục công trình có ảnh hưởng đến an toàn công đồng</w:t>
      </w:r>
    </w:p>
    <w:p w:rsidR="001B24A2" w:rsidRPr="00CA6B3D" w:rsidRDefault="001B24A2" w:rsidP="001B24A2">
      <w:pPr>
        <w:spacing w:after="0" w:line="240" w:lineRule="auto"/>
        <w:jc w:val="center"/>
        <w:rPr>
          <w:rFonts w:ascii="Times New Roman" w:hAnsi="Times New Roman"/>
          <w:sz w:val="24"/>
          <w:szCs w:val="24"/>
        </w:rPr>
      </w:pPr>
      <w:r w:rsidRPr="00CA6B3D">
        <w:rPr>
          <w:rFonts w:ascii="Times New Roman" w:hAnsi="Times New Roman"/>
          <w:i/>
          <w:iCs/>
          <w:sz w:val="24"/>
          <w:szCs w:val="24"/>
        </w:rPr>
        <w:t xml:space="preserve">(Ban hành kèm </w:t>
      </w:r>
      <w:proofErr w:type="gramStart"/>
      <w:r w:rsidRPr="00CA6B3D">
        <w:rPr>
          <w:rFonts w:ascii="Times New Roman" w:hAnsi="Times New Roman"/>
          <w:i/>
          <w:iCs/>
          <w:sz w:val="24"/>
          <w:szCs w:val="24"/>
        </w:rPr>
        <w:t>theo</w:t>
      </w:r>
      <w:proofErr w:type="gramEnd"/>
      <w:r w:rsidRPr="00CA6B3D">
        <w:rPr>
          <w:rFonts w:ascii="Times New Roman" w:hAnsi="Times New Roman"/>
          <w:i/>
          <w:iCs/>
          <w:sz w:val="24"/>
          <w:szCs w:val="24"/>
        </w:rPr>
        <w:t xml:space="preserve"> Nghị định số 46/2015/NĐ-CP ngày 12/5/2015 của Chính phủ)</w:t>
      </w:r>
    </w:p>
    <w:tbl>
      <w:tblPr>
        <w:tblW w:w="9791" w:type="dxa"/>
        <w:tblLayout w:type="fixed"/>
        <w:tblCellMar>
          <w:left w:w="0" w:type="dxa"/>
          <w:right w:w="0" w:type="dxa"/>
        </w:tblCellMar>
        <w:tblLook w:val="04A0" w:firstRow="1" w:lastRow="0" w:firstColumn="1" w:lastColumn="0" w:noHBand="0" w:noVBand="1"/>
      </w:tblPr>
      <w:tblGrid>
        <w:gridCol w:w="872"/>
        <w:gridCol w:w="3107"/>
        <w:gridCol w:w="3686"/>
        <w:gridCol w:w="2126"/>
      </w:tblGrid>
      <w:tr w:rsidR="001B24A2" w:rsidRPr="00CA6B3D" w:rsidTr="00C700C3">
        <w:tc>
          <w:tcPr>
            <w:tcW w:w="872" w:type="dxa"/>
            <w:tcBorders>
              <w:top w:val="single" w:sz="8" w:space="0" w:color="auto"/>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Mã số</w:t>
            </w:r>
          </w:p>
        </w:tc>
        <w:tc>
          <w:tcPr>
            <w:tcW w:w="6793" w:type="dxa"/>
            <w:gridSpan w:val="2"/>
            <w:tcBorders>
              <w:top w:val="single" w:sz="8" w:space="0" w:color="auto"/>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Loại công trình</w:t>
            </w:r>
          </w:p>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Loại công trình</w:t>
            </w:r>
          </w:p>
        </w:tc>
        <w:tc>
          <w:tcPr>
            <w:tcW w:w="2126" w:type="dxa"/>
            <w:tcBorders>
              <w:top w:val="single" w:sz="8" w:space="0" w:color="auto"/>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Cấp công trình</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I</w:t>
            </w:r>
          </w:p>
        </w:tc>
        <w:tc>
          <w:tcPr>
            <w:tcW w:w="6793" w:type="dxa"/>
            <w:gridSpan w:val="2"/>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b/>
                <w:bCs/>
                <w:sz w:val="24"/>
                <w:szCs w:val="24"/>
                <w:lang w:val="vi-VN" w:eastAsia="vi-VN"/>
              </w:rPr>
              <w:t>CÔNG TRÌNH DÂN DỤNG</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i/>
                <w:iCs/>
                <w:sz w:val="24"/>
                <w:szCs w:val="24"/>
              </w:rPr>
              <w:t> </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w:t>
            </w:r>
            <w:r w:rsidRPr="00CA6B3D">
              <w:rPr>
                <w:rFonts w:ascii="Times New Roman" w:hAnsi="Times New Roman"/>
                <w:sz w:val="24"/>
                <w:szCs w:val="24"/>
                <w:lang w:val="vi-VN" w:eastAsia="vi-VN"/>
              </w:rPr>
              <w:t>.2</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công cộng</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 </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w:t>
            </w:r>
            <w:r w:rsidRPr="00CA6B3D">
              <w:rPr>
                <w:rFonts w:ascii="Times New Roman" w:hAnsi="Times New Roman"/>
                <w:sz w:val="24"/>
                <w:szCs w:val="24"/>
                <w:lang w:val="vi-VN" w:eastAsia="vi-VN"/>
              </w:rPr>
              <w:t>.2.1</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giáo dục</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w:t>
            </w:r>
            <w:r w:rsidRPr="00CA6B3D">
              <w:rPr>
                <w:rFonts w:ascii="Times New Roman" w:hAnsi="Times New Roman"/>
                <w:sz w:val="24"/>
                <w:szCs w:val="24"/>
                <w:lang w:val="vi-VN" w:eastAsia="vi-VN"/>
              </w:rPr>
              <w:t>.2.2</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xml:space="preserve">Công trình </w:t>
            </w:r>
            <w:r w:rsidRPr="00CA6B3D">
              <w:rPr>
                <w:rFonts w:ascii="Times New Roman" w:hAnsi="Times New Roman"/>
                <w:sz w:val="24"/>
                <w:szCs w:val="24"/>
                <w:shd w:val="solid" w:color="FFFFFF" w:fill="auto"/>
                <w:lang w:val="vi-VN" w:eastAsia="vi-VN"/>
              </w:rPr>
              <w:t>y tế</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w:t>
            </w:r>
            <w:r w:rsidRPr="00CA6B3D">
              <w:rPr>
                <w:rFonts w:ascii="Times New Roman" w:hAnsi="Times New Roman"/>
                <w:sz w:val="24"/>
                <w:szCs w:val="24"/>
                <w:lang w:val="vi-VN" w:eastAsia="vi-VN"/>
              </w:rPr>
              <w:t>.2.3</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th</w:t>
            </w:r>
            <w:r w:rsidRPr="00CA6B3D">
              <w:rPr>
                <w:rFonts w:ascii="Times New Roman" w:hAnsi="Times New Roman"/>
                <w:sz w:val="24"/>
                <w:szCs w:val="24"/>
              </w:rPr>
              <w:t>ể</w:t>
            </w:r>
            <w:r w:rsidRPr="00CA6B3D">
              <w:rPr>
                <w:rFonts w:ascii="Times New Roman" w:hAnsi="Times New Roman"/>
                <w:sz w:val="24"/>
                <w:szCs w:val="24"/>
                <w:lang w:val="vi-VN" w:eastAsia="vi-VN"/>
              </w:rPr>
              <w:t xml:space="preserve"> thao</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thể thao ngoài trời (không bao gồm sân thể thao), công trình thể thao trong nhà</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vMerge w:val="restart"/>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w:t>
            </w:r>
            <w:r w:rsidRPr="00CA6B3D">
              <w:rPr>
                <w:rFonts w:ascii="Times New Roman" w:hAnsi="Times New Roman"/>
                <w:sz w:val="24"/>
                <w:szCs w:val="24"/>
                <w:lang w:val="vi-VN" w:eastAsia="vi-VN"/>
              </w:rPr>
              <w:t>.2.4</w:t>
            </w:r>
          </w:p>
        </w:tc>
        <w:tc>
          <w:tcPr>
            <w:tcW w:w="3107" w:type="dxa"/>
            <w:vMerge w:val="restart"/>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văn hóa</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Trung tâm hội nghị, nhà hát, nhà văn hóa, câu lạc bộ, rạp chiếu phim, rạp xiếc, vũ trường</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Bảo tàng, thư viện, triển lãm</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III </w:t>
            </w:r>
            <w:r w:rsidRPr="00CA6B3D">
              <w:rPr>
                <w:rFonts w:ascii="Times New Roman" w:hAnsi="Times New Roman"/>
                <w:sz w:val="24"/>
                <w:szCs w:val="24"/>
              </w:rPr>
              <w:t>tr</w:t>
            </w:r>
            <w:r w:rsidRPr="00CA6B3D">
              <w:rPr>
                <w:rFonts w:ascii="Times New Roman" w:hAnsi="Times New Roman"/>
                <w:sz w:val="24"/>
                <w:szCs w:val="24"/>
                <w:lang w:val="vi-VN" w:eastAsia="vi-VN"/>
              </w:rPr>
              <w:t>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vui chơi, giải trí và các công trình văn h</w:t>
            </w:r>
            <w:r w:rsidRPr="00CA6B3D">
              <w:rPr>
                <w:rFonts w:ascii="Times New Roman" w:hAnsi="Times New Roman"/>
                <w:sz w:val="24"/>
                <w:szCs w:val="24"/>
              </w:rPr>
              <w:t xml:space="preserve">óa </w:t>
            </w:r>
            <w:r w:rsidRPr="00CA6B3D">
              <w:rPr>
                <w:rFonts w:ascii="Times New Roman" w:hAnsi="Times New Roman"/>
                <w:sz w:val="24"/>
                <w:szCs w:val="24"/>
                <w:lang w:val="vi-VN" w:eastAsia="vi-VN"/>
              </w:rPr>
              <w:t>tập trung đông người khác</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vMerge w:val="restart"/>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w:t>
            </w:r>
            <w:r w:rsidRPr="00CA6B3D">
              <w:rPr>
                <w:rFonts w:ascii="Times New Roman" w:hAnsi="Times New Roman"/>
                <w:sz w:val="24"/>
                <w:szCs w:val="24"/>
                <w:lang w:val="vi-VN" w:eastAsia="vi-VN"/>
              </w:rPr>
              <w:t>.2.5</w:t>
            </w:r>
          </w:p>
        </w:tc>
        <w:tc>
          <w:tcPr>
            <w:tcW w:w="3107" w:type="dxa"/>
            <w:vMerge w:val="restart"/>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thương mại, dịch vụ và trụ sở làm việc của các tổ chức xã hội - ngh</w:t>
            </w:r>
            <w:r w:rsidRPr="00CA6B3D">
              <w:rPr>
                <w:rFonts w:ascii="Times New Roman" w:hAnsi="Times New Roman"/>
                <w:sz w:val="24"/>
                <w:szCs w:val="24"/>
              </w:rPr>
              <w:t xml:space="preserve">ề </w:t>
            </w:r>
            <w:r w:rsidRPr="00CA6B3D">
              <w:rPr>
                <w:rFonts w:ascii="Times New Roman" w:hAnsi="Times New Roman"/>
                <w:sz w:val="24"/>
                <w:szCs w:val="24"/>
                <w:lang w:val="vi-VN" w:eastAsia="vi-VN"/>
              </w:rPr>
              <w:t xml:space="preserve">nghiệp, </w:t>
            </w:r>
            <w:r w:rsidRPr="00CA6B3D">
              <w:rPr>
                <w:rFonts w:ascii="Times New Roman" w:hAnsi="Times New Roman"/>
                <w:sz w:val="24"/>
                <w:szCs w:val="24"/>
                <w:shd w:val="solid" w:color="FFFFFF" w:fill="auto"/>
                <w:lang w:val="vi-VN" w:eastAsia="vi-VN"/>
              </w:rPr>
              <w:t>đơn vị</w:t>
            </w:r>
            <w:r w:rsidRPr="00CA6B3D">
              <w:rPr>
                <w:rFonts w:ascii="Times New Roman" w:hAnsi="Times New Roman"/>
                <w:sz w:val="24"/>
                <w:szCs w:val="24"/>
                <w:lang w:val="vi-VN" w:eastAsia="vi-VN"/>
              </w:rPr>
              <w:t xml:space="preserve"> sự nghiệp và doanh nghiệp</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xml:space="preserve">Công </w:t>
            </w:r>
            <w:r w:rsidRPr="00CA6B3D">
              <w:rPr>
                <w:rFonts w:ascii="Times New Roman" w:hAnsi="Times New Roman"/>
                <w:sz w:val="24"/>
                <w:szCs w:val="24"/>
              </w:rPr>
              <w:t>trì</w:t>
            </w:r>
            <w:r w:rsidRPr="00CA6B3D">
              <w:rPr>
                <w:rFonts w:ascii="Times New Roman" w:hAnsi="Times New Roman"/>
                <w:sz w:val="24"/>
                <w:szCs w:val="24"/>
                <w:lang w:val="vi-VN" w:eastAsia="vi-VN"/>
              </w:rPr>
              <w:t xml:space="preserve">nh đa năng, khách sạn; trụ </w:t>
            </w:r>
            <w:r w:rsidRPr="00CA6B3D">
              <w:rPr>
                <w:rFonts w:ascii="Times New Roman" w:hAnsi="Times New Roman"/>
                <w:sz w:val="24"/>
                <w:szCs w:val="24"/>
                <w:shd w:val="solid" w:color="FFFFFF" w:fill="auto"/>
                <w:lang w:val="vi-VN" w:eastAsia="vi-VN"/>
              </w:rPr>
              <w:t>sở</w:t>
            </w:r>
            <w:r w:rsidRPr="00CA6B3D">
              <w:rPr>
                <w:rFonts w:ascii="Times New Roman" w:hAnsi="Times New Roman"/>
                <w:sz w:val="24"/>
                <w:szCs w:val="24"/>
                <w:lang w:val="vi-VN" w:eastAsia="vi-VN"/>
              </w:rPr>
              <w:t xml:space="preserve"> làm việc của các tổ chức xã hội, sự nghiệp và doanh nghiệp</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Trung tâm thương mại, siêu thị</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Nhà phục vụ thông tin liên lạc: bưu điện, bưu cục</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Cửa hàng, nhà hàng ăn uống, giải khát và công trình tương tự khác</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 xml:space="preserve">Cấp II </w:t>
            </w:r>
            <w:r w:rsidRPr="00CA6B3D">
              <w:rPr>
                <w:rFonts w:ascii="Times New Roman" w:hAnsi="Times New Roman"/>
                <w:sz w:val="24"/>
                <w:szCs w:val="24"/>
              </w:rPr>
              <w:t>tr</w:t>
            </w:r>
            <w:r w:rsidRPr="00CA6B3D">
              <w:rPr>
                <w:rFonts w:ascii="Times New Roman" w:hAnsi="Times New Roman"/>
                <w:sz w:val="24"/>
                <w:szCs w:val="24"/>
                <w:lang w:val="vi-VN" w:eastAsia="vi-VN"/>
              </w:rPr>
              <w:t>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w:t>
            </w:r>
            <w:r w:rsidRPr="00CA6B3D">
              <w:rPr>
                <w:rFonts w:ascii="Times New Roman" w:hAnsi="Times New Roman"/>
                <w:sz w:val="24"/>
                <w:szCs w:val="24"/>
                <w:lang w:val="vi-VN" w:eastAsia="vi-VN"/>
              </w:rPr>
              <w:t>.2.6</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Cáp treo vận chuy</w:t>
            </w:r>
            <w:r w:rsidRPr="00CA6B3D">
              <w:rPr>
                <w:rFonts w:ascii="Times New Roman" w:hAnsi="Times New Roman"/>
                <w:sz w:val="24"/>
                <w:szCs w:val="24"/>
              </w:rPr>
              <w:t>ể</w:t>
            </w:r>
            <w:r w:rsidRPr="00CA6B3D">
              <w:rPr>
                <w:rFonts w:ascii="Times New Roman" w:hAnsi="Times New Roman"/>
                <w:sz w:val="24"/>
                <w:szCs w:val="24"/>
                <w:lang w:val="vi-VN" w:eastAsia="vi-VN"/>
              </w:rPr>
              <w:t>n người</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 xml:space="preserve">Mọi </w:t>
            </w:r>
            <w:r w:rsidRPr="00CA6B3D">
              <w:rPr>
                <w:rFonts w:ascii="Times New Roman" w:hAnsi="Times New Roman"/>
                <w:sz w:val="24"/>
                <w:szCs w:val="24"/>
                <w:shd w:val="solid" w:color="FFFFFF" w:fill="auto"/>
                <w:lang w:val="vi-VN" w:eastAsia="vi-VN"/>
              </w:rPr>
              <w:t>cấp</w:t>
            </w:r>
          </w:p>
        </w:tc>
      </w:tr>
      <w:tr w:rsidR="001B24A2" w:rsidRPr="00CA6B3D" w:rsidTr="00C700C3">
        <w:tc>
          <w:tcPr>
            <w:tcW w:w="872" w:type="dxa"/>
            <w:vMerge w:val="restart"/>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w:t>
            </w:r>
            <w:r w:rsidRPr="00CA6B3D">
              <w:rPr>
                <w:rFonts w:ascii="Times New Roman" w:hAnsi="Times New Roman"/>
                <w:sz w:val="24"/>
                <w:szCs w:val="24"/>
                <w:lang w:val="vi-VN" w:eastAsia="vi-VN"/>
              </w:rPr>
              <w:t>.2.7</w:t>
            </w:r>
          </w:p>
        </w:tc>
        <w:tc>
          <w:tcPr>
            <w:tcW w:w="3107" w:type="dxa"/>
            <w:vMerge w:val="restart"/>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Nhà ga</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bến xe ô tô</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II</w:t>
            </w:r>
          </w:p>
        </w:tc>
        <w:tc>
          <w:tcPr>
            <w:tcW w:w="8919" w:type="dxa"/>
            <w:gridSpan w:val="3"/>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b/>
                <w:bCs/>
                <w:sz w:val="24"/>
                <w:szCs w:val="24"/>
                <w:lang w:val="vi-VN" w:eastAsia="vi-VN"/>
              </w:rPr>
              <w:t>CÔNG TRÌNH CÔNG NGHI</w:t>
            </w:r>
            <w:r w:rsidRPr="00CA6B3D">
              <w:rPr>
                <w:rFonts w:ascii="Times New Roman" w:hAnsi="Times New Roman"/>
                <w:b/>
                <w:bCs/>
                <w:sz w:val="24"/>
                <w:szCs w:val="24"/>
              </w:rPr>
              <w:t>Ệ</w:t>
            </w:r>
            <w:r w:rsidRPr="00CA6B3D">
              <w:rPr>
                <w:rFonts w:ascii="Times New Roman" w:hAnsi="Times New Roman"/>
                <w:b/>
                <w:bCs/>
                <w:sz w:val="24"/>
                <w:szCs w:val="24"/>
                <w:lang w:val="vi-VN" w:eastAsia="vi-VN"/>
              </w:rPr>
              <w:t>P</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II.1</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xml:space="preserve">Công trình sản </w:t>
            </w:r>
            <w:r w:rsidRPr="00CA6B3D">
              <w:rPr>
                <w:rFonts w:ascii="Times New Roman" w:hAnsi="Times New Roman"/>
                <w:sz w:val="24"/>
                <w:szCs w:val="24"/>
                <w:shd w:val="solid" w:color="FFFFFF" w:fill="auto"/>
                <w:lang w:val="vi-VN" w:eastAsia="vi-VN"/>
              </w:rPr>
              <w:t>xuất</w:t>
            </w:r>
            <w:r w:rsidRPr="00CA6B3D">
              <w:rPr>
                <w:rFonts w:ascii="Times New Roman" w:hAnsi="Times New Roman"/>
                <w:sz w:val="24"/>
                <w:szCs w:val="24"/>
                <w:lang w:val="vi-VN" w:eastAsia="vi-VN"/>
              </w:rPr>
              <w:t xml:space="preserve"> vật liệu xây dựng</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w:t>
            </w:r>
            <w:r w:rsidRPr="00CA6B3D">
              <w:rPr>
                <w:rFonts w:ascii="Times New Roman" w:hAnsi="Times New Roman"/>
                <w:sz w:val="24"/>
                <w:szCs w:val="24"/>
              </w:rPr>
              <w:t>ở</w:t>
            </w:r>
            <w:r w:rsidRPr="00CA6B3D">
              <w:rPr>
                <w:rFonts w:ascii="Times New Roman" w:hAnsi="Times New Roman"/>
                <w:sz w:val="24"/>
                <w:szCs w:val="24"/>
                <w:lang w:val="vi-VN" w:eastAsia="vi-VN"/>
              </w:rPr>
              <w:t xml:space="preserve"> l</w:t>
            </w:r>
            <w:r w:rsidRPr="00CA6B3D">
              <w:rPr>
                <w:rFonts w:ascii="Times New Roman" w:hAnsi="Times New Roman"/>
                <w:sz w:val="24"/>
                <w:szCs w:val="24"/>
              </w:rPr>
              <w:t>ê</w:t>
            </w:r>
            <w:r w:rsidRPr="00CA6B3D">
              <w:rPr>
                <w:rFonts w:ascii="Times New Roman" w:hAnsi="Times New Roman"/>
                <w:sz w:val="24"/>
                <w:szCs w:val="24"/>
                <w:lang w:val="vi-VN" w:eastAsia="vi-VN"/>
              </w:rPr>
              <w:t>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II.2</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luyện kim và cơ khí chế tạo</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II.3</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khai thác mỏ và chế biến k</w:t>
            </w:r>
            <w:r w:rsidRPr="00CA6B3D">
              <w:rPr>
                <w:rFonts w:ascii="Times New Roman" w:hAnsi="Times New Roman"/>
                <w:sz w:val="24"/>
                <w:szCs w:val="24"/>
                <w:shd w:val="solid" w:color="FFFFFF" w:fill="auto"/>
                <w:lang w:val="vi-VN" w:eastAsia="vi-VN"/>
              </w:rPr>
              <w:t>hoán</w:t>
            </w:r>
            <w:r w:rsidRPr="00CA6B3D">
              <w:rPr>
                <w:rFonts w:ascii="Times New Roman" w:hAnsi="Times New Roman"/>
                <w:sz w:val="24"/>
                <w:szCs w:val="24"/>
                <w:lang w:val="vi-VN" w:eastAsia="vi-VN"/>
              </w:rPr>
              <w:t>g sản</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II.4</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d</w:t>
            </w:r>
            <w:r w:rsidRPr="00CA6B3D">
              <w:rPr>
                <w:rFonts w:ascii="Times New Roman" w:hAnsi="Times New Roman"/>
                <w:sz w:val="24"/>
                <w:szCs w:val="24"/>
              </w:rPr>
              <w:t>ầ</w:t>
            </w:r>
            <w:r w:rsidRPr="00CA6B3D">
              <w:rPr>
                <w:rFonts w:ascii="Times New Roman" w:hAnsi="Times New Roman"/>
                <w:sz w:val="24"/>
                <w:szCs w:val="24"/>
                <w:lang w:val="vi-VN" w:eastAsia="vi-VN"/>
              </w:rPr>
              <w:t>u khí</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II.5</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năng lượng</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lastRenderedPageBreak/>
              <w:t>II.6</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hóa chất</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 xml:space="preserve">Cấp III </w:t>
            </w:r>
            <w:r w:rsidRPr="00CA6B3D">
              <w:rPr>
                <w:rFonts w:ascii="Times New Roman" w:hAnsi="Times New Roman"/>
                <w:sz w:val="24"/>
                <w:szCs w:val="24"/>
              </w:rPr>
              <w:t>tr</w:t>
            </w:r>
            <w:r w:rsidRPr="00CA6B3D">
              <w:rPr>
                <w:rFonts w:ascii="Times New Roman" w:hAnsi="Times New Roman"/>
                <w:sz w:val="24"/>
                <w:szCs w:val="24"/>
                <w:lang w:val="vi-VN" w:eastAsia="vi-VN"/>
              </w:rPr>
              <w:t>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II</w:t>
            </w:r>
            <w:r w:rsidRPr="00CA6B3D">
              <w:rPr>
                <w:rFonts w:ascii="Times New Roman" w:hAnsi="Times New Roman"/>
                <w:sz w:val="24"/>
                <w:szCs w:val="24"/>
                <w:lang w:val="vi-VN" w:eastAsia="vi-VN"/>
              </w:rPr>
              <w:t>.7</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công nghiệp nhẹ</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 xml:space="preserve">Cấp III trở </w:t>
            </w:r>
            <w:r w:rsidRPr="00CA6B3D">
              <w:rPr>
                <w:rFonts w:ascii="Times New Roman" w:hAnsi="Times New Roman"/>
                <w:sz w:val="24"/>
                <w:szCs w:val="24"/>
              </w:rPr>
              <w:t>l</w:t>
            </w:r>
            <w:r w:rsidRPr="00CA6B3D">
              <w:rPr>
                <w:rFonts w:ascii="Times New Roman" w:hAnsi="Times New Roman"/>
                <w:sz w:val="24"/>
                <w:szCs w:val="24"/>
                <w:lang w:val="vi-VN" w:eastAsia="vi-VN"/>
              </w:rPr>
              <w:t>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III</w:t>
            </w:r>
          </w:p>
        </w:tc>
        <w:tc>
          <w:tcPr>
            <w:tcW w:w="8919" w:type="dxa"/>
            <w:gridSpan w:val="3"/>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b/>
                <w:bCs/>
                <w:sz w:val="24"/>
                <w:szCs w:val="24"/>
                <w:lang w:val="vi-VN" w:eastAsia="vi-VN"/>
              </w:rPr>
              <w:t>CÔNG TRÌNH HẠ TẦNG KỸ THUẬT</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III.1</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nước</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III.2</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shd w:val="solid" w:color="FFFFFF" w:fill="auto"/>
                <w:lang w:val="vi-VN" w:eastAsia="vi-VN"/>
              </w:rPr>
              <w:t>Thoát</w:t>
            </w:r>
            <w:r w:rsidRPr="00CA6B3D">
              <w:rPr>
                <w:rFonts w:ascii="Times New Roman" w:hAnsi="Times New Roman"/>
                <w:sz w:val="24"/>
                <w:szCs w:val="24"/>
                <w:lang w:val="vi-VN" w:eastAsia="vi-VN"/>
              </w:rPr>
              <w:t xml:space="preserve"> nước</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III.3</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Xử lý chất thải rắn</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 </w:t>
            </w:r>
            <w:r w:rsidRPr="00CA6B3D">
              <w:rPr>
                <w:rFonts w:ascii="Times New Roman" w:hAnsi="Times New Roman"/>
                <w:sz w:val="24"/>
                <w:szCs w:val="24"/>
              </w:rPr>
              <w:t>trở</w:t>
            </w:r>
            <w:r w:rsidRPr="00CA6B3D">
              <w:rPr>
                <w:rFonts w:ascii="Times New Roman" w:hAnsi="Times New Roman"/>
                <w:sz w:val="24"/>
                <w:szCs w:val="24"/>
                <w:lang w:val="vi-VN" w:eastAsia="vi-VN"/>
              </w:rPr>
              <w:t xml:space="preserve"> lên</w:t>
            </w:r>
          </w:p>
        </w:tc>
      </w:tr>
      <w:tr w:rsidR="001B24A2" w:rsidRPr="00CA6B3D" w:rsidTr="00C700C3">
        <w:tc>
          <w:tcPr>
            <w:tcW w:w="872" w:type="dxa"/>
            <w:vMerge w:val="restart"/>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III.4</w:t>
            </w:r>
          </w:p>
        </w:tc>
        <w:tc>
          <w:tcPr>
            <w:tcW w:w="3107" w:type="dxa"/>
            <w:vMerge w:val="restart"/>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thông tin, truyền thông</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Tháp thu, phát sóng viễn thông, truyền thanh, truyền hình, cột BTS</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Đường cáp truyền dẫn tín hiệu viễn thông</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 trở lên</w:t>
            </w:r>
          </w:p>
        </w:tc>
      </w:tr>
      <w:tr w:rsidR="001B24A2" w:rsidRPr="00CA6B3D" w:rsidTr="00C700C3">
        <w:tc>
          <w:tcPr>
            <w:tcW w:w="872" w:type="dxa"/>
            <w:vMerge w:val="restart"/>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III.</w:t>
            </w:r>
            <w:r w:rsidRPr="00CA6B3D">
              <w:rPr>
                <w:rFonts w:ascii="Times New Roman" w:hAnsi="Times New Roman"/>
                <w:sz w:val="24"/>
                <w:szCs w:val="24"/>
              </w:rPr>
              <w:t>5</w:t>
            </w:r>
          </w:p>
        </w:tc>
        <w:tc>
          <w:tcPr>
            <w:tcW w:w="3107" w:type="dxa"/>
            <w:vMerge w:val="restart"/>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Bãi đ</w:t>
            </w:r>
            <w:r w:rsidRPr="00CA6B3D">
              <w:rPr>
                <w:rFonts w:ascii="Times New Roman" w:hAnsi="Times New Roman"/>
                <w:sz w:val="24"/>
                <w:szCs w:val="24"/>
              </w:rPr>
              <w:t>ỗ</w:t>
            </w:r>
            <w:r w:rsidRPr="00CA6B3D">
              <w:rPr>
                <w:rFonts w:ascii="Times New Roman" w:hAnsi="Times New Roman"/>
                <w:sz w:val="24"/>
                <w:szCs w:val="24"/>
                <w:lang w:val="vi-VN" w:eastAsia="vi-VN"/>
              </w:rPr>
              <w:t xml:space="preserve"> xe ô tô, xe m</w:t>
            </w:r>
            <w:r w:rsidRPr="00CA6B3D">
              <w:rPr>
                <w:rFonts w:ascii="Times New Roman" w:hAnsi="Times New Roman"/>
                <w:sz w:val="24"/>
                <w:szCs w:val="24"/>
              </w:rPr>
              <w:t>á</w:t>
            </w:r>
            <w:r w:rsidRPr="00CA6B3D">
              <w:rPr>
                <w:rFonts w:ascii="Times New Roman" w:hAnsi="Times New Roman"/>
                <w:sz w:val="24"/>
                <w:szCs w:val="24"/>
                <w:lang w:val="vi-VN" w:eastAsia="vi-VN"/>
              </w:rPr>
              <w:t>y</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Bãi đ</w:t>
            </w:r>
            <w:r w:rsidRPr="00CA6B3D">
              <w:rPr>
                <w:rFonts w:ascii="Times New Roman" w:hAnsi="Times New Roman"/>
                <w:sz w:val="24"/>
                <w:szCs w:val="24"/>
              </w:rPr>
              <w:t>ỗ</w:t>
            </w:r>
            <w:r w:rsidRPr="00CA6B3D">
              <w:rPr>
                <w:rFonts w:ascii="Times New Roman" w:hAnsi="Times New Roman"/>
                <w:sz w:val="24"/>
                <w:szCs w:val="24"/>
                <w:lang w:val="vi-VN" w:eastAsia="vi-VN"/>
              </w:rPr>
              <w:t xml:space="preserve"> xe ng</w:t>
            </w:r>
            <w:r w:rsidRPr="00CA6B3D">
              <w:rPr>
                <w:rFonts w:ascii="Times New Roman" w:hAnsi="Times New Roman"/>
                <w:sz w:val="24"/>
                <w:szCs w:val="24"/>
              </w:rPr>
              <w:t>ầ</w:t>
            </w:r>
            <w:r w:rsidRPr="00CA6B3D">
              <w:rPr>
                <w:rFonts w:ascii="Times New Roman" w:hAnsi="Times New Roman"/>
                <w:sz w:val="24"/>
                <w:szCs w:val="24"/>
                <w:lang w:val="vi-VN" w:eastAsia="vi-VN"/>
              </w:rPr>
              <w:t>m</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 tr</w:t>
            </w:r>
            <w:r w:rsidRPr="00CA6B3D">
              <w:rPr>
                <w:rFonts w:ascii="Times New Roman" w:hAnsi="Times New Roman"/>
                <w:sz w:val="24"/>
                <w:szCs w:val="24"/>
              </w:rPr>
              <w:t>ở</w:t>
            </w:r>
            <w:r w:rsidRPr="00CA6B3D">
              <w:rPr>
                <w:rFonts w:ascii="Times New Roman" w:hAnsi="Times New Roman"/>
                <w:sz w:val="24"/>
                <w:szCs w:val="24"/>
                <w:lang w:val="vi-VN" w:eastAsia="vi-VN"/>
              </w:rPr>
              <w:t xml:space="preserve">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Bãi đỗ xe nổi</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III.6</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cáp; hào và tuy nen kỹ thuật</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Tuy nen kỹ thuật</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IV</w:t>
            </w:r>
          </w:p>
        </w:tc>
        <w:tc>
          <w:tcPr>
            <w:tcW w:w="8919" w:type="dxa"/>
            <w:gridSpan w:val="3"/>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b/>
                <w:bCs/>
                <w:sz w:val="24"/>
                <w:szCs w:val="24"/>
              </w:rPr>
              <w:t>CÔNG TRÌNH GIAO THÔNG</w:t>
            </w:r>
          </w:p>
        </w:tc>
      </w:tr>
      <w:tr w:rsidR="001B24A2" w:rsidRPr="00CA6B3D" w:rsidTr="00C700C3">
        <w:tc>
          <w:tcPr>
            <w:tcW w:w="872" w:type="dxa"/>
            <w:vMerge w:val="restart"/>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IV.1</w:t>
            </w:r>
          </w:p>
        </w:tc>
        <w:tc>
          <w:tcPr>
            <w:tcW w:w="3107" w:type="dxa"/>
            <w:vMerge w:val="restart"/>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Đường bộ</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Đường ô tô cao t</w:t>
            </w:r>
            <w:r w:rsidRPr="00CA6B3D">
              <w:rPr>
                <w:rFonts w:ascii="Times New Roman" w:hAnsi="Times New Roman"/>
                <w:sz w:val="24"/>
                <w:szCs w:val="24"/>
              </w:rPr>
              <w:t>ố</w:t>
            </w:r>
            <w:r w:rsidRPr="00CA6B3D">
              <w:rPr>
                <w:rFonts w:ascii="Times New Roman" w:hAnsi="Times New Roman"/>
                <w:sz w:val="24"/>
                <w:szCs w:val="24"/>
                <w:lang w:val="vi-VN" w:eastAsia="vi-VN"/>
              </w:rPr>
              <w:t>c</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 xml:space="preserve">Mọi </w:t>
            </w:r>
            <w:r w:rsidRPr="00CA6B3D">
              <w:rPr>
                <w:rFonts w:ascii="Times New Roman" w:hAnsi="Times New Roman"/>
                <w:sz w:val="24"/>
                <w:szCs w:val="24"/>
                <w:shd w:val="solid" w:color="FFFFFF" w:fill="auto"/>
                <w:lang w:val="vi-VN" w:eastAsia="vi-VN"/>
              </w:rPr>
              <w:t>cấp</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Đường ô tô, đường trong đô thị</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w:t>
            </w:r>
            <w:r w:rsidRPr="00CA6B3D">
              <w:rPr>
                <w:rFonts w:ascii="Times New Roman" w:hAnsi="Times New Roman"/>
                <w:sz w:val="24"/>
                <w:szCs w:val="24"/>
              </w:rPr>
              <w:t xml:space="preserve">I </w:t>
            </w:r>
            <w:r w:rsidRPr="00CA6B3D">
              <w:rPr>
                <w:rFonts w:ascii="Times New Roman" w:hAnsi="Times New Roman"/>
                <w:sz w:val="24"/>
                <w:szCs w:val="24"/>
                <w:lang w:val="vi-VN" w:eastAsia="vi-VN"/>
              </w:rPr>
              <w:t>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B</w:t>
            </w:r>
            <w:r w:rsidRPr="00CA6B3D">
              <w:rPr>
                <w:rFonts w:ascii="Times New Roman" w:hAnsi="Times New Roman"/>
                <w:sz w:val="24"/>
                <w:szCs w:val="24"/>
              </w:rPr>
              <w:t>ế</w:t>
            </w:r>
            <w:r w:rsidRPr="00CA6B3D">
              <w:rPr>
                <w:rFonts w:ascii="Times New Roman" w:hAnsi="Times New Roman"/>
                <w:sz w:val="24"/>
                <w:szCs w:val="24"/>
                <w:lang w:val="vi-VN" w:eastAsia="vi-VN"/>
              </w:rPr>
              <w:t>n ph</w:t>
            </w:r>
            <w:r w:rsidRPr="00CA6B3D">
              <w:rPr>
                <w:rFonts w:ascii="Times New Roman" w:hAnsi="Times New Roman"/>
                <w:sz w:val="24"/>
                <w:szCs w:val="24"/>
              </w:rPr>
              <w:t>à</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w:t>
            </w:r>
            <w:r w:rsidRPr="00CA6B3D">
              <w:rPr>
                <w:rFonts w:ascii="Times New Roman" w:hAnsi="Times New Roman"/>
                <w:sz w:val="24"/>
                <w:szCs w:val="24"/>
              </w:rPr>
              <w:t>ầ</w:t>
            </w:r>
            <w:r w:rsidRPr="00CA6B3D">
              <w:rPr>
                <w:rFonts w:ascii="Times New Roman" w:hAnsi="Times New Roman"/>
                <w:sz w:val="24"/>
                <w:szCs w:val="24"/>
                <w:lang w:val="vi-VN" w:eastAsia="vi-VN"/>
              </w:rPr>
              <w:t>u</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w:t>
            </w:r>
            <w:r w:rsidRPr="00CA6B3D">
              <w:rPr>
                <w:rFonts w:ascii="Times New Roman" w:hAnsi="Times New Roman"/>
                <w:sz w:val="24"/>
                <w:szCs w:val="24"/>
              </w:rPr>
              <w:t>ầ</w:t>
            </w:r>
            <w:r w:rsidRPr="00CA6B3D">
              <w:rPr>
                <w:rFonts w:ascii="Times New Roman" w:hAnsi="Times New Roman"/>
                <w:sz w:val="24"/>
                <w:szCs w:val="24"/>
                <w:lang w:val="vi-VN" w:eastAsia="vi-VN"/>
              </w:rPr>
              <w:t>u đường bộ, c</w:t>
            </w:r>
            <w:r w:rsidRPr="00CA6B3D">
              <w:rPr>
                <w:rFonts w:ascii="Times New Roman" w:hAnsi="Times New Roman"/>
                <w:sz w:val="24"/>
                <w:szCs w:val="24"/>
              </w:rPr>
              <w:t>ầ</w:t>
            </w:r>
            <w:r w:rsidRPr="00CA6B3D">
              <w:rPr>
                <w:rFonts w:ascii="Times New Roman" w:hAnsi="Times New Roman"/>
                <w:sz w:val="24"/>
                <w:szCs w:val="24"/>
                <w:lang w:val="vi-VN" w:eastAsia="vi-VN"/>
              </w:rPr>
              <w:t>u bộ hành, c</w:t>
            </w:r>
            <w:r w:rsidRPr="00CA6B3D">
              <w:rPr>
                <w:rFonts w:ascii="Times New Roman" w:hAnsi="Times New Roman"/>
                <w:sz w:val="24"/>
                <w:szCs w:val="24"/>
              </w:rPr>
              <w:t>ầ</w:t>
            </w:r>
            <w:r w:rsidRPr="00CA6B3D">
              <w:rPr>
                <w:rFonts w:ascii="Times New Roman" w:hAnsi="Times New Roman"/>
                <w:sz w:val="24"/>
                <w:szCs w:val="24"/>
                <w:lang w:val="vi-VN" w:eastAsia="vi-VN"/>
              </w:rPr>
              <w:t>u đường sắt, cầu phao</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 xml:space="preserve">Cấp III </w:t>
            </w:r>
            <w:r w:rsidRPr="00CA6B3D">
              <w:rPr>
                <w:rFonts w:ascii="Times New Roman" w:hAnsi="Times New Roman"/>
                <w:sz w:val="24"/>
                <w:szCs w:val="24"/>
              </w:rPr>
              <w:t>tr</w:t>
            </w:r>
            <w:r w:rsidRPr="00CA6B3D">
              <w:rPr>
                <w:rFonts w:ascii="Times New Roman" w:hAnsi="Times New Roman"/>
                <w:sz w:val="24"/>
                <w:szCs w:val="24"/>
                <w:lang w:val="vi-VN" w:eastAsia="vi-VN"/>
              </w:rPr>
              <w:t>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H</w:t>
            </w:r>
            <w:r w:rsidRPr="00CA6B3D">
              <w:rPr>
                <w:rFonts w:ascii="Times New Roman" w:hAnsi="Times New Roman"/>
                <w:sz w:val="24"/>
                <w:szCs w:val="24"/>
              </w:rPr>
              <w:t>ầ</w:t>
            </w:r>
            <w:r w:rsidRPr="00CA6B3D">
              <w:rPr>
                <w:rFonts w:ascii="Times New Roman" w:hAnsi="Times New Roman"/>
                <w:sz w:val="24"/>
                <w:szCs w:val="24"/>
                <w:lang w:val="vi-VN" w:eastAsia="vi-VN"/>
              </w:rPr>
              <w:t>m</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H</w:t>
            </w:r>
            <w:r w:rsidRPr="00CA6B3D">
              <w:rPr>
                <w:rFonts w:ascii="Times New Roman" w:hAnsi="Times New Roman"/>
                <w:sz w:val="24"/>
                <w:szCs w:val="24"/>
              </w:rPr>
              <w:t>ầ</w:t>
            </w:r>
            <w:r w:rsidRPr="00CA6B3D">
              <w:rPr>
                <w:rFonts w:ascii="Times New Roman" w:hAnsi="Times New Roman"/>
                <w:sz w:val="24"/>
                <w:szCs w:val="24"/>
                <w:lang w:val="vi-VN" w:eastAsia="vi-VN"/>
              </w:rPr>
              <w:t>m đường ô tô, h</w:t>
            </w:r>
            <w:r w:rsidRPr="00CA6B3D">
              <w:rPr>
                <w:rFonts w:ascii="Times New Roman" w:hAnsi="Times New Roman"/>
                <w:sz w:val="24"/>
                <w:szCs w:val="24"/>
              </w:rPr>
              <w:t>ầ</w:t>
            </w:r>
            <w:r w:rsidRPr="00CA6B3D">
              <w:rPr>
                <w:rFonts w:ascii="Times New Roman" w:hAnsi="Times New Roman"/>
                <w:sz w:val="24"/>
                <w:szCs w:val="24"/>
                <w:lang w:val="vi-VN" w:eastAsia="vi-VN"/>
              </w:rPr>
              <w:t>m cho người đi bộ</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p>
        </w:tc>
      </w:tr>
      <w:tr w:rsidR="001B24A2" w:rsidRPr="00CA6B3D" w:rsidTr="00C700C3">
        <w:tc>
          <w:tcPr>
            <w:tcW w:w="872" w:type="dxa"/>
            <w:vMerge w:val="restart"/>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IV.2</w:t>
            </w:r>
          </w:p>
        </w:tc>
        <w:tc>
          <w:tcPr>
            <w:tcW w:w="3107" w:type="dxa"/>
            <w:vMerge w:val="restart"/>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đường thủy nội địa</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Cảng, bến thủy nội địa</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Đường thủy có b</w:t>
            </w:r>
            <w:r w:rsidRPr="00CA6B3D">
              <w:rPr>
                <w:rFonts w:ascii="Times New Roman" w:hAnsi="Times New Roman"/>
                <w:sz w:val="24"/>
                <w:szCs w:val="24"/>
              </w:rPr>
              <w:t xml:space="preserve">ề </w:t>
            </w:r>
            <w:r w:rsidRPr="00CA6B3D">
              <w:rPr>
                <w:rFonts w:ascii="Times New Roman" w:hAnsi="Times New Roman"/>
                <w:sz w:val="24"/>
                <w:szCs w:val="24"/>
                <w:lang w:val="vi-VN" w:eastAsia="vi-VN"/>
              </w:rPr>
              <w:t>rộng (B) và độ sâu (H) nước chạy tầu (bao gồm cả phao tiêu, công trình chỉnh trị)</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Cấp III trở lên</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lang w:val="vi-VN" w:eastAsia="vi-VN"/>
              </w:rPr>
              <w:t>V</w:t>
            </w:r>
          </w:p>
        </w:tc>
        <w:tc>
          <w:tcPr>
            <w:tcW w:w="8919" w:type="dxa"/>
            <w:gridSpan w:val="3"/>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b/>
                <w:bCs/>
                <w:sz w:val="24"/>
                <w:szCs w:val="24"/>
                <w:lang w:val="vi-VN" w:eastAsia="vi-VN"/>
              </w:rPr>
              <w:t>CÔNG TRÌNH NÔNG NGHIỆP VÀ PHÁT TRIỂN NÔNG THÔN</w:t>
            </w:r>
          </w:p>
        </w:tc>
      </w:tr>
      <w:tr w:rsidR="001B24A2" w:rsidRPr="00CA6B3D" w:rsidTr="00C700C3">
        <w:tc>
          <w:tcPr>
            <w:tcW w:w="872" w:type="dxa"/>
            <w:vMerge w:val="restart"/>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V</w:t>
            </w:r>
            <w:r w:rsidRPr="00CA6B3D">
              <w:rPr>
                <w:rFonts w:ascii="Times New Roman" w:hAnsi="Times New Roman"/>
                <w:sz w:val="24"/>
                <w:szCs w:val="24"/>
                <w:lang w:val="vi-VN" w:eastAsia="vi-VN"/>
              </w:rPr>
              <w:t>.</w:t>
            </w:r>
            <w:r w:rsidRPr="00CA6B3D">
              <w:rPr>
                <w:rFonts w:ascii="Times New Roman" w:hAnsi="Times New Roman"/>
                <w:sz w:val="24"/>
                <w:szCs w:val="24"/>
              </w:rPr>
              <w:t>1</w:t>
            </w:r>
          </w:p>
        </w:tc>
        <w:tc>
          <w:tcPr>
            <w:tcW w:w="3107" w:type="dxa"/>
            <w:vMerge w:val="restart"/>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thủy lợ</w:t>
            </w:r>
            <w:r w:rsidRPr="00CA6B3D">
              <w:rPr>
                <w:rFonts w:ascii="Times New Roman" w:hAnsi="Times New Roman"/>
                <w:sz w:val="24"/>
                <w:szCs w:val="24"/>
              </w:rPr>
              <w:t>i</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xml:space="preserve">Công trình </w:t>
            </w: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nước</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Hồ chứa nước</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III trở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Tường ch</w:t>
            </w:r>
            <w:r w:rsidRPr="00CA6B3D">
              <w:rPr>
                <w:rFonts w:ascii="Times New Roman" w:hAnsi="Times New Roman"/>
                <w:sz w:val="24"/>
                <w:szCs w:val="24"/>
              </w:rPr>
              <w:t>ắ</w:t>
            </w:r>
            <w:r w:rsidRPr="00CA6B3D">
              <w:rPr>
                <w:rFonts w:ascii="Times New Roman" w:hAnsi="Times New Roman"/>
                <w:sz w:val="24"/>
                <w:szCs w:val="24"/>
                <w:lang w:val="vi-VN" w:eastAsia="vi-VN"/>
              </w:rPr>
              <w:t>n</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shd w:val="solid" w:color="FFFFFF" w:fill="auto"/>
                <w:lang w:val="vi-VN" w:eastAsia="vi-VN"/>
              </w:rPr>
              <w:t>Cấp</w:t>
            </w:r>
            <w:r w:rsidRPr="00CA6B3D">
              <w:rPr>
                <w:rFonts w:ascii="Times New Roman" w:hAnsi="Times New Roman"/>
                <w:sz w:val="24"/>
                <w:szCs w:val="24"/>
                <w:lang w:val="vi-VN" w:eastAsia="vi-VN"/>
              </w:rPr>
              <w:t xml:space="preserve"> III </w:t>
            </w:r>
            <w:r w:rsidRPr="00CA6B3D">
              <w:rPr>
                <w:rFonts w:ascii="Times New Roman" w:hAnsi="Times New Roman"/>
                <w:sz w:val="24"/>
                <w:szCs w:val="24"/>
              </w:rPr>
              <w:t>tr</w:t>
            </w:r>
            <w:r w:rsidRPr="00CA6B3D">
              <w:rPr>
                <w:rFonts w:ascii="Times New Roman" w:hAnsi="Times New Roman"/>
                <w:sz w:val="24"/>
                <w:szCs w:val="24"/>
                <w:lang w:val="vi-VN" w:eastAsia="vi-VN"/>
              </w:rPr>
              <w:t>ở lên</w:t>
            </w:r>
          </w:p>
        </w:tc>
      </w:tr>
      <w:tr w:rsidR="001B24A2" w:rsidRPr="00CA6B3D" w:rsidTr="00C700C3">
        <w:tc>
          <w:tcPr>
            <w:tcW w:w="872" w:type="dxa"/>
            <w:vMerge/>
            <w:tcBorders>
              <w:top w:val="nil"/>
              <w:left w:val="single" w:sz="8" w:space="0" w:color="auto"/>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107" w:type="dxa"/>
            <w:vMerge/>
            <w:tcBorders>
              <w:top w:val="nil"/>
              <w:left w:val="nil"/>
              <w:bottom w:val="single" w:sz="8" w:space="0" w:color="auto"/>
              <w:right w:val="single" w:sz="8" w:space="0" w:color="auto"/>
            </w:tcBorders>
            <w:vAlign w:val="center"/>
          </w:tcPr>
          <w:p w:rsidR="001B24A2" w:rsidRPr="00CA6B3D" w:rsidRDefault="001B24A2" w:rsidP="00C700C3">
            <w:pPr>
              <w:spacing w:after="0" w:line="240" w:lineRule="auto"/>
              <w:rPr>
                <w:rFonts w:ascii="Times New Roman" w:hAnsi="Times New Roman"/>
                <w:sz w:val="24"/>
                <w:szCs w:val="24"/>
              </w:rPr>
            </w:pP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Đập ngăn nước và các công trình thủy lợi chịu áp khác</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Mọi cấp</w:t>
            </w:r>
          </w:p>
        </w:tc>
      </w:tr>
      <w:tr w:rsidR="001B24A2" w:rsidRPr="00CA6B3D" w:rsidTr="00C700C3">
        <w:tc>
          <w:tcPr>
            <w:tcW w:w="872" w:type="dxa"/>
            <w:tcBorders>
              <w:top w:val="nil"/>
              <w:left w:val="single" w:sz="8" w:space="0" w:color="auto"/>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V.2</w:t>
            </w:r>
          </w:p>
        </w:tc>
        <w:tc>
          <w:tcPr>
            <w:tcW w:w="3107"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Công trình đ</w:t>
            </w:r>
            <w:r w:rsidRPr="00CA6B3D">
              <w:rPr>
                <w:rFonts w:ascii="Times New Roman" w:hAnsi="Times New Roman"/>
                <w:sz w:val="24"/>
                <w:szCs w:val="24"/>
              </w:rPr>
              <w:t>ê điều</w:t>
            </w:r>
          </w:p>
        </w:tc>
        <w:tc>
          <w:tcPr>
            <w:tcW w:w="3686" w:type="dxa"/>
            <w:tcBorders>
              <w:top w:val="nil"/>
              <w:left w:val="nil"/>
              <w:bottom w:val="single" w:sz="8" w:space="0" w:color="auto"/>
              <w:right w:val="single" w:sz="8" w:space="0" w:color="auto"/>
            </w:tcBorders>
          </w:tcPr>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sz w:val="24"/>
                <w:szCs w:val="24"/>
                <w:lang w:val="vi-VN" w:eastAsia="vi-VN"/>
              </w:rPr>
              <w:t> </w:t>
            </w:r>
          </w:p>
        </w:tc>
        <w:tc>
          <w:tcPr>
            <w:tcW w:w="2126" w:type="dxa"/>
            <w:tcBorders>
              <w:top w:val="nil"/>
              <w:left w:val="nil"/>
              <w:bottom w:val="single" w:sz="8" w:space="0" w:color="auto"/>
              <w:right w:val="single" w:sz="8" w:space="0" w:color="auto"/>
            </w:tcBorders>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lang w:val="vi-VN" w:eastAsia="vi-VN"/>
              </w:rPr>
              <w:t>Mọi cấp</w:t>
            </w:r>
          </w:p>
        </w:tc>
      </w:tr>
    </w:tbl>
    <w:p w:rsidR="001B24A2" w:rsidRPr="00CA6B3D" w:rsidRDefault="001B24A2" w:rsidP="001B24A2">
      <w:pPr>
        <w:spacing w:after="0" w:line="240" w:lineRule="auto"/>
        <w:ind w:firstLine="720"/>
        <w:jc w:val="center"/>
        <w:rPr>
          <w:rFonts w:ascii="Times New Roman" w:hAnsi="Times New Roman"/>
          <w:b/>
          <w:sz w:val="24"/>
          <w:szCs w:val="24"/>
        </w:rPr>
      </w:pPr>
    </w:p>
    <w:p w:rsidR="001B24A2" w:rsidRPr="00CA6B3D" w:rsidRDefault="001B24A2" w:rsidP="001B24A2">
      <w:pPr>
        <w:spacing w:after="0" w:line="240" w:lineRule="auto"/>
        <w:rPr>
          <w:rFonts w:ascii="Times New Roman" w:hAnsi="Times New Roman"/>
          <w:b/>
          <w:sz w:val="24"/>
          <w:szCs w:val="24"/>
        </w:rPr>
      </w:pPr>
      <w:r w:rsidRPr="00CA6B3D">
        <w:rPr>
          <w:rFonts w:ascii="Times New Roman" w:hAnsi="Times New Roman"/>
          <w:b/>
          <w:sz w:val="24"/>
          <w:szCs w:val="24"/>
        </w:rPr>
        <w:t>II. Thành phần hồ sơ</w:t>
      </w:r>
    </w:p>
    <w:p w:rsidR="001B24A2" w:rsidRPr="00CA6B3D" w:rsidRDefault="001B24A2" w:rsidP="001B24A2">
      <w:pPr>
        <w:widowControl w:val="0"/>
        <w:spacing w:after="0" w:line="240" w:lineRule="auto"/>
        <w:jc w:val="both"/>
        <w:rPr>
          <w:rFonts w:ascii="Times New Roman" w:hAnsi="Times New Roman"/>
          <w:i/>
          <w:sz w:val="24"/>
          <w:szCs w:val="24"/>
        </w:rPr>
      </w:pPr>
      <w:r w:rsidRPr="00CA6B3D">
        <w:rPr>
          <w:rFonts w:ascii="Times New Roman" w:hAnsi="Times New Roman"/>
          <w:sz w:val="24"/>
          <w:szCs w:val="24"/>
        </w:rPr>
        <w:t>- Tờ trình đề nghị thẩm định thiết kế cơ sở</w:t>
      </w:r>
      <w:r w:rsidRPr="00CA6B3D">
        <w:rPr>
          <w:rFonts w:ascii="Times New Roman" w:hAnsi="Times New Roman"/>
          <w:i/>
          <w:sz w:val="24"/>
          <w:szCs w:val="24"/>
        </w:rPr>
        <w:t>.</w:t>
      </w:r>
    </w:p>
    <w:p w:rsidR="001B24A2" w:rsidRPr="00CA6B3D" w:rsidRDefault="001B24A2" w:rsidP="001B24A2">
      <w:pPr>
        <w:widowControl w:val="0"/>
        <w:spacing w:after="0" w:line="240" w:lineRule="auto"/>
        <w:jc w:val="both"/>
        <w:rPr>
          <w:rFonts w:ascii="Times New Roman" w:hAnsi="Times New Roman"/>
          <w:i/>
          <w:sz w:val="24"/>
          <w:szCs w:val="24"/>
        </w:rPr>
      </w:pPr>
      <w:r w:rsidRPr="00CA6B3D">
        <w:rPr>
          <w:rFonts w:ascii="Times New Roman" w:hAnsi="Times New Roman"/>
          <w:i/>
          <w:sz w:val="24"/>
          <w:szCs w:val="24"/>
        </w:rPr>
        <w:t>- Các văn bản pháp lý:</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xml:space="preserve">+ </w:t>
      </w:r>
      <w:proofErr w:type="gramStart"/>
      <w:r w:rsidRPr="00CA6B3D">
        <w:rPr>
          <w:rFonts w:ascii="Times New Roman" w:hAnsi="Times New Roman"/>
          <w:sz w:val="24"/>
          <w:szCs w:val="24"/>
        </w:rPr>
        <w:t>văn</w:t>
      </w:r>
      <w:proofErr w:type="gramEnd"/>
      <w:r w:rsidRPr="00CA6B3D">
        <w:rPr>
          <w:rFonts w:ascii="Times New Roman" w:hAnsi="Times New Roman"/>
          <w:sz w:val="24"/>
          <w:szCs w:val="24"/>
        </w:rPr>
        <w:t xml:space="preserve"> bản chấp thuận chủ trương đầu tư xây dựng hoặc giấy chứng nhận đăng ký đầu tư .</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xml:space="preserve">+ Quyết định lựa chọn phương án thiết kế kiến trúc thông qua thi tuyển hoặc tuyển chọn </w:t>
      </w:r>
      <w:proofErr w:type="gramStart"/>
      <w:r w:rsidRPr="00CA6B3D">
        <w:rPr>
          <w:rFonts w:ascii="Times New Roman" w:hAnsi="Times New Roman"/>
          <w:sz w:val="24"/>
          <w:szCs w:val="24"/>
        </w:rPr>
        <w:t>theo</w:t>
      </w:r>
      <w:proofErr w:type="gramEnd"/>
      <w:r w:rsidRPr="00CA6B3D">
        <w:rPr>
          <w:rFonts w:ascii="Times New Roman" w:hAnsi="Times New Roman"/>
          <w:sz w:val="24"/>
          <w:szCs w:val="24"/>
        </w:rPr>
        <w:t xml:space="preserve"> quy định và phương án thiết kế được lựa chọn kèm theo (nếu có).</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Quyết định lựa chọn nhà thầu lập dự án.</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xml:space="preserve">+ Các tài liệu liên quan đến quy hoạch chi tiết xây dựng của dự án; quy hoạch xây dựng, quy hoạch tổng mặt bằng; giấy phép quy hoạch xây dựng, văn bản chấp thuận về hướng tuyến của </w:t>
      </w:r>
      <w:r w:rsidRPr="00CA6B3D">
        <w:rPr>
          <w:rFonts w:ascii="Times New Roman" w:hAnsi="Times New Roman"/>
          <w:sz w:val="24"/>
          <w:szCs w:val="24"/>
        </w:rPr>
        <w:lastRenderedPageBreak/>
        <w:t>cấp có thẩm quyền đối với trường hợp thay đổi so với đồ án quy hoạch; các số liệu hạ tầng kỹ thuật và các văn bản liên quan khác.</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Văn bản thẩm duyệt hoặc ý kiến về giải pháp phòng cháy chữa cháy, báo cáo đánh giá tác động môi trường của cơ quan có thẩm quyền (nếu có).</w:t>
      </w:r>
    </w:p>
    <w:p w:rsidR="001B24A2" w:rsidRPr="00CA6B3D" w:rsidRDefault="001B24A2" w:rsidP="001B24A2">
      <w:pPr>
        <w:spacing w:after="0" w:line="240" w:lineRule="auto"/>
        <w:jc w:val="both"/>
        <w:rPr>
          <w:rFonts w:ascii="Times New Roman" w:hAnsi="Times New Roman"/>
          <w:sz w:val="24"/>
          <w:szCs w:val="24"/>
        </w:rPr>
      </w:pPr>
      <w:r w:rsidRPr="00CA6B3D">
        <w:rPr>
          <w:rFonts w:ascii="Times New Roman" w:hAnsi="Times New Roman"/>
          <w:sz w:val="24"/>
          <w:szCs w:val="24"/>
        </w:rPr>
        <w:t xml:space="preserve"> + Hồ sơ pháp lý về lô đất xây dựng: Các hồ sơ liên quan đến quyền sử dụng đất hợp pháp của chủ đầu tư (nếu có) hoặc văn bản giới thiệu địa điểm lô đất xây dựng công trình.</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Văn bản thỏa thuận độ cao tĩnh không (nếu có).</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Các văn bản thông tin, số liệu về hạ tầng kỹ thuật đô thị; thông tin đến nguồn cấp điện, thông tin liên lạc, nguồn cấp nước, hướng thoát nước (nếu có).</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Các văn bản pháp lý khác có liên quan (nếu có).</w:t>
      </w:r>
    </w:p>
    <w:p w:rsidR="001B24A2" w:rsidRPr="00CA6B3D" w:rsidRDefault="001B24A2" w:rsidP="001B24A2">
      <w:pPr>
        <w:widowControl w:val="0"/>
        <w:spacing w:after="0" w:line="240" w:lineRule="auto"/>
        <w:jc w:val="both"/>
        <w:rPr>
          <w:rFonts w:ascii="Times New Roman" w:hAnsi="Times New Roman"/>
          <w:i/>
          <w:sz w:val="24"/>
          <w:szCs w:val="24"/>
        </w:rPr>
      </w:pPr>
      <w:r w:rsidRPr="00CA6B3D">
        <w:rPr>
          <w:rFonts w:ascii="Times New Roman" w:hAnsi="Times New Roman"/>
          <w:i/>
          <w:sz w:val="24"/>
          <w:szCs w:val="24"/>
        </w:rPr>
        <w:t>- Tài liệu khảo sát, thiết kế, tổng mức đầu tư (dự toán):</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Hồ sơ khảo sát xây dựng phục vụ lập dự án.</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Thuyết minh báo cáo nghiên cứu khả thi (bao gồm tổng mức đầu tư hoặc dự toán).</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Thiết kế cơ sở bao gồm bản vẽ và thuyết minh.</w:t>
      </w:r>
    </w:p>
    <w:p w:rsidR="001B24A2" w:rsidRPr="00CA6B3D" w:rsidRDefault="001B24A2" w:rsidP="001B24A2">
      <w:pPr>
        <w:widowControl w:val="0"/>
        <w:spacing w:after="0" w:line="240" w:lineRule="auto"/>
        <w:jc w:val="both"/>
        <w:rPr>
          <w:rFonts w:ascii="Times New Roman" w:hAnsi="Times New Roman"/>
          <w:i/>
          <w:sz w:val="24"/>
          <w:szCs w:val="24"/>
        </w:rPr>
      </w:pPr>
      <w:r w:rsidRPr="00CA6B3D">
        <w:rPr>
          <w:rFonts w:ascii="Times New Roman" w:hAnsi="Times New Roman"/>
          <w:i/>
          <w:sz w:val="24"/>
          <w:szCs w:val="24"/>
        </w:rPr>
        <w:t xml:space="preserve">- Hồ </w:t>
      </w:r>
      <w:proofErr w:type="gramStart"/>
      <w:r w:rsidRPr="00CA6B3D">
        <w:rPr>
          <w:rFonts w:ascii="Times New Roman" w:hAnsi="Times New Roman"/>
          <w:i/>
          <w:sz w:val="24"/>
          <w:szCs w:val="24"/>
        </w:rPr>
        <w:t>sơ</w:t>
      </w:r>
      <w:proofErr w:type="gramEnd"/>
      <w:r w:rsidRPr="00CA6B3D">
        <w:rPr>
          <w:rFonts w:ascii="Times New Roman" w:hAnsi="Times New Roman"/>
          <w:i/>
          <w:sz w:val="24"/>
          <w:szCs w:val="24"/>
        </w:rPr>
        <w:t xml:space="preserve"> năng lực của các nhà thầu:</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xml:space="preserve">+ Thông tin năng lực của nhà thầu khảo sát, nhà thầu lập dự án, thiết kế cơ sở </w:t>
      </w:r>
    </w:p>
    <w:p w:rsidR="001B24A2" w:rsidRPr="00CA6B3D" w:rsidRDefault="001B24A2" w:rsidP="001B24A2">
      <w:pPr>
        <w:widowControl w:val="0"/>
        <w:spacing w:after="0" w:line="240" w:lineRule="auto"/>
        <w:jc w:val="both"/>
        <w:rPr>
          <w:rFonts w:ascii="Times New Roman" w:hAnsi="Times New Roman"/>
          <w:sz w:val="24"/>
          <w:szCs w:val="24"/>
        </w:rPr>
      </w:pPr>
      <w:r w:rsidRPr="00CA6B3D">
        <w:rPr>
          <w:rFonts w:ascii="Times New Roman" w:hAnsi="Times New Roman"/>
          <w:sz w:val="24"/>
          <w:szCs w:val="24"/>
        </w:rPr>
        <w:t xml:space="preserve">+ Chứng chỉ hành nghề và thông tin năng lực của các chức danh chủ nhiệm khảo sát, chủ nhiệm đồ án thiết kế, chủ trì thiết </w:t>
      </w:r>
      <w:proofErr w:type="gramStart"/>
      <w:r w:rsidRPr="00CA6B3D">
        <w:rPr>
          <w:rFonts w:ascii="Times New Roman" w:hAnsi="Times New Roman"/>
          <w:sz w:val="24"/>
          <w:szCs w:val="24"/>
        </w:rPr>
        <w:t>kế  của</w:t>
      </w:r>
      <w:proofErr w:type="gramEnd"/>
      <w:r w:rsidRPr="00CA6B3D">
        <w:rPr>
          <w:rFonts w:ascii="Times New Roman" w:hAnsi="Times New Roman"/>
          <w:sz w:val="24"/>
          <w:szCs w:val="24"/>
        </w:rPr>
        <w:t xml:space="preserve"> nhà thầu thiết kế.</w:t>
      </w:r>
    </w:p>
    <w:p w:rsidR="001B24A2" w:rsidRPr="00CA6B3D" w:rsidRDefault="001B24A2" w:rsidP="001B24A2">
      <w:pPr>
        <w:widowControl w:val="0"/>
        <w:spacing w:before="120" w:after="0" w:line="240" w:lineRule="auto"/>
        <w:rPr>
          <w:rFonts w:ascii="Times New Roman" w:hAnsi="Times New Roman"/>
          <w:b/>
          <w:sz w:val="24"/>
          <w:szCs w:val="24"/>
        </w:rPr>
      </w:pPr>
      <w:r w:rsidRPr="00CA6B3D">
        <w:rPr>
          <w:rFonts w:ascii="Times New Roman" w:hAnsi="Times New Roman"/>
          <w:b/>
          <w:sz w:val="24"/>
          <w:szCs w:val="24"/>
        </w:rPr>
        <w:t xml:space="preserve">III. Mẫu tờ trình </w:t>
      </w:r>
    </w:p>
    <w:p w:rsidR="001B24A2" w:rsidRPr="00CA6B3D" w:rsidRDefault="001B24A2" w:rsidP="001B24A2">
      <w:pPr>
        <w:widowControl w:val="0"/>
        <w:spacing w:after="0" w:line="240" w:lineRule="auto"/>
        <w:jc w:val="center"/>
        <w:rPr>
          <w:rFonts w:ascii="Times New Roman" w:hAnsi="Times New Roman"/>
          <w:b/>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33"/>
        <w:gridCol w:w="5943"/>
      </w:tblGrid>
      <w:tr w:rsidR="001B24A2" w:rsidRPr="00CA6B3D" w:rsidTr="00C700C3">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rPr>
              <w:t>TÊN TỔ CHỨC</w:t>
            </w:r>
            <w:r w:rsidRPr="00CA6B3D">
              <w:rPr>
                <w:rFonts w:ascii="Times New Roman" w:hAnsi="Times New Roman"/>
                <w:b/>
                <w:bCs/>
                <w:sz w:val="24"/>
                <w:szCs w:val="24"/>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rPr>
              <w:t>CỘNG HÒA XÃ HỘI CHỦ NGHĨA VIỆT NAM</w:t>
            </w:r>
            <w:r w:rsidRPr="00CA6B3D">
              <w:rPr>
                <w:rFonts w:ascii="Times New Roman" w:hAnsi="Times New Roman"/>
                <w:b/>
                <w:bCs/>
                <w:sz w:val="24"/>
                <w:szCs w:val="24"/>
              </w:rPr>
              <w:br/>
              <w:t xml:space="preserve">Độc lập - Tự do - Hạnh phúc </w:t>
            </w:r>
            <w:r w:rsidRPr="00CA6B3D">
              <w:rPr>
                <w:rFonts w:ascii="Times New Roman" w:hAnsi="Times New Roman"/>
                <w:b/>
                <w:bCs/>
                <w:sz w:val="24"/>
                <w:szCs w:val="24"/>
              </w:rPr>
              <w:br/>
              <w:t>---------------</w:t>
            </w:r>
          </w:p>
        </w:tc>
      </w:tr>
      <w:tr w:rsidR="001B24A2" w:rsidRPr="00CA6B3D" w:rsidTr="00C700C3">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sz w:val="24"/>
                <w:szCs w:val="24"/>
              </w:rPr>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i/>
                <w:iCs/>
                <w:sz w:val="24"/>
                <w:szCs w:val="24"/>
              </w:rPr>
              <w:t xml:space="preserve">…………., ngày ….. </w:t>
            </w:r>
            <w:proofErr w:type="gramStart"/>
            <w:r w:rsidRPr="00CA6B3D">
              <w:rPr>
                <w:rFonts w:ascii="Times New Roman" w:hAnsi="Times New Roman"/>
                <w:i/>
                <w:iCs/>
                <w:sz w:val="24"/>
                <w:szCs w:val="24"/>
              </w:rPr>
              <w:t>tháng</w:t>
            </w:r>
            <w:proofErr w:type="gramEnd"/>
            <w:r w:rsidRPr="00CA6B3D">
              <w:rPr>
                <w:rFonts w:ascii="Times New Roman" w:hAnsi="Times New Roman"/>
                <w:i/>
                <w:iCs/>
                <w:sz w:val="24"/>
                <w:szCs w:val="24"/>
              </w:rPr>
              <w:t xml:space="preserve"> ….. </w:t>
            </w:r>
            <w:proofErr w:type="gramStart"/>
            <w:r w:rsidRPr="00CA6B3D">
              <w:rPr>
                <w:rFonts w:ascii="Times New Roman" w:hAnsi="Times New Roman"/>
                <w:i/>
                <w:iCs/>
                <w:sz w:val="24"/>
                <w:szCs w:val="24"/>
              </w:rPr>
              <w:t>năm</w:t>
            </w:r>
            <w:proofErr w:type="gramEnd"/>
            <w:r w:rsidRPr="00CA6B3D">
              <w:rPr>
                <w:rFonts w:ascii="Times New Roman" w:hAnsi="Times New Roman"/>
                <w:i/>
                <w:iCs/>
                <w:sz w:val="24"/>
                <w:szCs w:val="24"/>
              </w:rPr>
              <w:t xml:space="preserve"> …..</w:t>
            </w:r>
          </w:p>
        </w:tc>
      </w:tr>
    </w:tbl>
    <w:p w:rsidR="001B24A2" w:rsidRPr="00CA6B3D" w:rsidRDefault="001B24A2" w:rsidP="001B24A2">
      <w:pPr>
        <w:spacing w:after="0" w:line="240" w:lineRule="auto"/>
        <w:jc w:val="center"/>
        <w:rPr>
          <w:rFonts w:ascii="Times New Roman" w:hAnsi="Times New Roman"/>
          <w:b/>
          <w:sz w:val="24"/>
          <w:szCs w:val="24"/>
        </w:rPr>
      </w:pPr>
      <w:r w:rsidRPr="00CA6B3D">
        <w:rPr>
          <w:rFonts w:ascii="Times New Roman" w:hAnsi="Times New Roman"/>
          <w:b/>
          <w:bCs/>
          <w:sz w:val="24"/>
          <w:szCs w:val="24"/>
        </w:rPr>
        <w:t>TỜ TRÌNH</w:t>
      </w:r>
    </w:p>
    <w:p w:rsidR="001B24A2" w:rsidRPr="00CA6B3D" w:rsidRDefault="001B24A2" w:rsidP="001B24A2">
      <w:pPr>
        <w:spacing w:after="0" w:line="240" w:lineRule="auto"/>
        <w:jc w:val="center"/>
        <w:rPr>
          <w:rFonts w:ascii="Times New Roman" w:hAnsi="Times New Roman"/>
          <w:b/>
          <w:sz w:val="24"/>
          <w:szCs w:val="24"/>
        </w:rPr>
      </w:pPr>
      <w:r w:rsidRPr="00CA6B3D">
        <w:rPr>
          <w:rFonts w:ascii="Times New Roman" w:hAnsi="Times New Roman"/>
          <w:b/>
          <w:bCs/>
          <w:sz w:val="24"/>
          <w:szCs w:val="24"/>
        </w:rPr>
        <w:t>Thẩm định thiết kế cơ sở</w:t>
      </w:r>
    </w:p>
    <w:p w:rsidR="001B24A2" w:rsidRPr="00CA6B3D" w:rsidRDefault="001B24A2" w:rsidP="001B24A2">
      <w:pPr>
        <w:spacing w:after="0" w:line="240" w:lineRule="auto"/>
        <w:jc w:val="both"/>
        <w:rPr>
          <w:rFonts w:ascii="Times New Roman" w:hAnsi="Times New Roman"/>
          <w:sz w:val="24"/>
          <w:szCs w:val="24"/>
        </w:rPr>
      </w:pPr>
    </w:p>
    <w:p w:rsidR="001B24A2" w:rsidRPr="00CA6B3D" w:rsidRDefault="001B24A2" w:rsidP="001B24A2">
      <w:pPr>
        <w:spacing w:after="0" w:line="240" w:lineRule="auto"/>
        <w:jc w:val="center"/>
        <w:rPr>
          <w:rFonts w:ascii="Times New Roman" w:hAnsi="Times New Roman"/>
          <w:sz w:val="24"/>
          <w:szCs w:val="24"/>
        </w:rPr>
      </w:pPr>
      <w:r w:rsidRPr="00CA6B3D">
        <w:rPr>
          <w:rFonts w:ascii="Times New Roman" w:hAnsi="Times New Roman"/>
          <w:sz w:val="24"/>
          <w:szCs w:val="24"/>
        </w:rPr>
        <w:t>Kính gửi: (Cơ quan chủ trì thẩm định)</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Căn cứ Luật Xây dựng ngày 18 tháng 6 năm 2014;</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Các căn cứ pháp lý khác có liên quan................................................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(Tên tổ chức) trình (Cơ quan chủ trì thẩm định) thẩm định dự </w:t>
      </w:r>
      <w:proofErr w:type="gramStart"/>
      <w:r w:rsidRPr="00CA6B3D">
        <w:rPr>
          <w:rFonts w:ascii="Times New Roman" w:hAnsi="Times New Roman"/>
          <w:sz w:val="24"/>
          <w:szCs w:val="24"/>
        </w:rPr>
        <w:t>án</w:t>
      </w:r>
      <w:proofErr w:type="gramEnd"/>
      <w:r w:rsidRPr="00CA6B3D">
        <w:rPr>
          <w:rFonts w:ascii="Times New Roman" w:hAnsi="Times New Roman"/>
          <w:sz w:val="24"/>
          <w:szCs w:val="24"/>
        </w:rPr>
        <w:t xml:space="preserve"> đầu tư xây dựng (Tên dự án) với các nội dung chính sau:</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b/>
          <w:bCs/>
          <w:sz w:val="24"/>
          <w:szCs w:val="24"/>
        </w:rPr>
        <w:t>I. THÔNG TIN CHUNG DỰ ÁN (CÔNG TRÌNH)</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1. Tên dự án: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2. Nhóm dự án: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3. Loại và cấp công trình: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4. Người quyết định đầu tư: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5. Tên chủ đầu tư (nếu có) và các thông tin để liên hệ (địa chỉ, điện thoại</w:t>
      </w:r>
      <w:proofErr w:type="gramStart"/>
      <w:r w:rsidRPr="00CA6B3D">
        <w:rPr>
          <w:rFonts w:ascii="Times New Roman" w:hAnsi="Times New Roman"/>
          <w:sz w:val="24"/>
          <w:szCs w:val="24"/>
        </w:rPr>
        <w:t>,fax</w:t>
      </w:r>
      <w:proofErr w:type="gramEnd"/>
      <w:r w:rsidRPr="00CA6B3D">
        <w:rPr>
          <w:rFonts w:ascii="Times New Roman" w:hAnsi="Times New Roman"/>
          <w:sz w:val="24"/>
          <w:szCs w:val="24"/>
        </w:rPr>
        <w:t xml:space="preserve">, email):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6. Địa điểm xây dựng: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7. Giá trị tổng mức đầu tư: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8. Nguồn vốn đầu tư: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9. Thời gian thực hiện: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10. Tiêu chuẩn, quy chuẩn áp dụng: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11. Nhà thầu lập báo cáo nghiên cứu khả thi: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12. Các thông tin khác (nếu có): ................................................................. </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b/>
          <w:bCs/>
          <w:sz w:val="24"/>
          <w:szCs w:val="24"/>
        </w:rPr>
        <w:lastRenderedPageBreak/>
        <w:t xml:space="preserve">II. DANH MỤC HỒ </w:t>
      </w:r>
      <w:proofErr w:type="gramStart"/>
      <w:r w:rsidRPr="00CA6B3D">
        <w:rPr>
          <w:rFonts w:ascii="Times New Roman" w:hAnsi="Times New Roman"/>
          <w:b/>
          <w:bCs/>
          <w:sz w:val="24"/>
          <w:szCs w:val="24"/>
        </w:rPr>
        <w:t>SƠ</w:t>
      </w:r>
      <w:proofErr w:type="gramEnd"/>
      <w:r w:rsidRPr="00CA6B3D">
        <w:rPr>
          <w:rFonts w:ascii="Times New Roman" w:hAnsi="Times New Roman"/>
          <w:b/>
          <w:bCs/>
          <w:sz w:val="24"/>
          <w:szCs w:val="24"/>
        </w:rPr>
        <w:t xml:space="preserve"> GỬI KÈM BÁO CÁO</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1. Văn bản pháp lý:</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 Quyết định phê duyệt chủ trương đầu tư xây dựng công trình (đối với dự án sử dụng vốn đầu tư công) hoặc văn bản chấp thuận chủ trương </w:t>
      </w:r>
      <w:r w:rsidRPr="00CA6B3D">
        <w:rPr>
          <w:rFonts w:ascii="Times New Roman" w:hAnsi="Times New Roman"/>
          <w:sz w:val="24"/>
          <w:szCs w:val="24"/>
          <w:shd w:val="solid" w:color="FFFFFF" w:fill="auto"/>
        </w:rPr>
        <w:t>đầu tư</w:t>
      </w:r>
      <w:r w:rsidRPr="00CA6B3D">
        <w:rPr>
          <w:rFonts w:ascii="Times New Roman" w:hAnsi="Times New Roman"/>
          <w:sz w:val="24"/>
          <w:szCs w:val="24"/>
        </w:rPr>
        <w:t xml:space="preserve"> xây dựng hoặc giấy chứng nhận </w:t>
      </w:r>
      <w:r w:rsidRPr="00CA6B3D">
        <w:rPr>
          <w:rFonts w:ascii="Times New Roman" w:hAnsi="Times New Roman"/>
          <w:sz w:val="24"/>
          <w:szCs w:val="24"/>
          <w:shd w:val="solid" w:color="FFFFFF" w:fill="auto"/>
        </w:rPr>
        <w:t>đăng ký</w:t>
      </w:r>
      <w:r w:rsidRPr="00CA6B3D">
        <w:rPr>
          <w:rFonts w:ascii="Times New Roman" w:hAnsi="Times New Roman"/>
          <w:sz w:val="24"/>
          <w:szCs w:val="24"/>
        </w:rPr>
        <w:t xml:space="preserve"> đầu tư (đối với dự án sử dụng vốn khác);</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 Quyết định lựa chọn phương án thiết kế kiến trúc thông qua thi tuyển hoặc tuyển chọn </w:t>
      </w:r>
      <w:proofErr w:type="gramStart"/>
      <w:r w:rsidRPr="00CA6B3D">
        <w:rPr>
          <w:rFonts w:ascii="Times New Roman" w:hAnsi="Times New Roman"/>
          <w:sz w:val="24"/>
          <w:szCs w:val="24"/>
        </w:rPr>
        <w:t>theo</w:t>
      </w:r>
      <w:proofErr w:type="gramEnd"/>
      <w:r w:rsidRPr="00CA6B3D">
        <w:rPr>
          <w:rFonts w:ascii="Times New Roman" w:hAnsi="Times New Roman"/>
          <w:sz w:val="24"/>
          <w:szCs w:val="24"/>
        </w:rPr>
        <w:t xml:space="preserve"> quy định và phương án thiết kế được lựa chọn kèm theo (nếu có);</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Quyết định lựa chọn nhà thầu lập dự án;</w:t>
      </w:r>
    </w:p>
    <w:p w:rsidR="001B24A2" w:rsidRPr="00CA6B3D" w:rsidRDefault="001B24A2" w:rsidP="001B24A2">
      <w:pPr>
        <w:widowControl w:val="0"/>
        <w:spacing w:after="0" w:line="240" w:lineRule="auto"/>
        <w:ind w:firstLine="510"/>
        <w:jc w:val="both"/>
        <w:rPr>
          <w:rFonts w:ascii="Times New Roman" w:hAnsi="Times New Roman"/>
          <w:sz w:val="24"/>
          <w:szCs w:val="24"/>
        </w:rPr>
      </w:pPr>
      <w:r w:rsidRPr="00CA6B3D">
        <w:rPr>
          <w:rFonts w:ascii="Times New Roman" w:hAnsi="Times New Roman"/>
          <w:sz w:val="24"/>
          <w:szCs w:val="24"/>
        </w:rPr>
        <w:t>- Các tài liệu liên quan đến quy hoạch chi tiết xây dựng của dự án; quy hoạch xây dựng, quy hoạch tổng mặt bằng; giấy phép quy hoạch xây dựng, văn bản chấp thuận về hướng tuyến của cấp có thẩm quyền đối với trường hợp thay đổi so với đồ án quy hoạch; các số liệu hạ tầng kỹ thuật và các văn bản liên quan khác;</w:t>
      </w:r>
    </w:p>
    <w:p w:rsidR="001B24A2" w:rsidRPr="00CA6B3D" w:rsidRDefault="001B24A2" w:rsidP="001B24A2">
      <w:pPr>
        <w:widowControl w:val="0"/>
        <w:spacing w:after="0" w:line="240" w:lineRule="auto"/>
        <w:ind w:firstLine="510"/>
        <w:jc w:val="both"/>
        <w:rPr>
          <w:rFonts w:ascii="Times New Roman" w:hAnsi="Times New Roman"/>
          <w:sz w:val="24"/>
          <w:szCs w:val="24"/>
        </w:rPr>
      </w:pPr>
      <w:r w:rsidRPr="00CA6B3D">
        <w:rPr>
          <w:rFonts w:ascii="Times New Roman" w:hAnsi="Times New Roman"/>
          <w:sz w:val="24"/>
          <w:szCs w:val="24"/>
        </w:rPr>
        <w:t>- Văn bản thẩm duyệt hoặc ý kiến về giải pháp phòng cháy chữa cháy, báo cáo đánh giá tác động môi trường của cơ quan có thẩm quyền (nếu có);</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Hồ sơ pháp lý về lô đất xây dựng: Các hồ sơ liên quan đến quyền sử dụng đất hợp pháp của chủ đầu tư (nếu có) hoặc văn bản giới thiệu địa điểm lô đất xây dựng công trình.</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Văn bản thỏa thuận độ cao tĩnh không (nếu có);</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 Các </w:t>
      </w:r>
      <w:r w:rsidRPr="00CA6B3D">
        <w:rPr>
          <w:rFonts w:ascii="Times New Roman" w:hAnsi="Times New Roman"/>
          <w:sz w:val="24"/>
          <w:szCs w:val="24"/>
          <w:shd w:val="solid" w:color="FFFFFF" w:fill="auto"/>
        </w:rPr>
        <w:t>văn</w:t>
      </w:r>
      <w:r w:rsidRPr="00CA6B3D">
        <w:rPr>
          <w:rFonts w:ascii="Times New Roman" w:hAnsi="Times New Roman"/>
          <w:sz w:val="24"/>
          <w:szCs w:val="24"/>
        </w:rPr>
        <w:t xml:space="preserve"> bản thông tin, số liệu về hạ tầng kỹ thuật đô thị; thông tin đến nguồn cấp điện, thông tin liên lạc, nguồn cấp nước, hướng thoát nước (nếu có);</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Các văn bản pháp lý khác có liên quan (nếu có).</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2. Tài liệu khảo sát, thiết kế, tổng mức </w:t>
      </w:r>
      <w:r w:rsidRPr="00CA6B3D">
        <w:rPr>
          <w:rFonts w:ascii="Times New Roman" w:hAnsi="Times New Roman"/>
          <w:sz w:val="24"/>
          <w:szCs w:val="24"/>
          <w:shd w:val="solid" w:color="FFFFFF" w:fill="auto"/>
        </w:rPr>
        <w:t>đầu tư</w:t>
      </w:r>
      <w:r w:rsidRPr="00CA6B3D">
        <w:rPr>
          <w:rFonts w:ascii="Times New Roman" w:hAnsi="Times New Roman"/>
          <w:sz w:val="24"/>
          <w:szCs w:val="24"/>
        </w:rPr>
        <w:t xml:space="preserve"> (dự toán):</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Hồ sơ khảo sát xây dựng phục vụ lập dự án;</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 Thuyết minh báo cáo nghiên cứu khả thi (bao gồm </w:t>
      </w:r>
      <w:r w:rsidRPr="00CA6B3D">
        <w:rPr>
          <w:rFonts w:ascii="Times New Roman" w:hAnsi="Times New Roman"/>
          <w:sz w:val="24"/>
          <w:szCs w:val="24"/>
          <w:shd w:val="solid" w:color="FFFFFF" w:fill="auto"/>
        </w:rPr>
        <w:t>tổng</w:t>
      </w:r>
      <w:r w:rsidRPr="00CA6B3D">
        <w:rPr>
          <w:rFonts w:ascii="Times New Roman" w:hAnsi="Times New Roman"/>
          <w:sz w:val="24"/>
          <w:szCs w:val="24"/>
        </w:rPr>
        <w:t xml:space="preserve"> mức đầu tư hoặc dự toán);</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Thiết kế cơ sở bao gồm bản vẽ và thuyết minh.</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3. Hồ </w:t>
      </w:r>
      <w:proofErr w:type="gramStart"/>
      <w:r w:rsidRPr="00CA6B3D">
        <w:rPr>
          <w:rFonts w:ascii="Times New Roman" w:hAnsi="Times New Roman"/>
          <w:sz w:val="24"/>
          <w:szCs w:val="24"/>
        </w:rPr>
        <w:t>sơ</w:t>
      </w:r>
      <w:proofErr w:type="gramEnd"/>
      <w:r w:rsidRPr="00CA6B3D">
        <w:rPr>
          <w:rFonts w:ascii="Times New Roman" w:hAnsi="Times New Roman"/>
          <w:sz w:val="24"/>
          <w:szCs w:val="24"/>
        </w:rPr>
        <w:t xml:space="preserve"> năng lực của các nhà thầu:</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Thông tin năng lực của nhà thầu khảo sát, nhà thầu lập dự án, thiết kế cơ sở;</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 xml:space="preserve">- Chứng chỉ hành nghề và thông tin năng lực của các chức danh chủ nhiệm khảo sát, chủ nhiệm đồ </w:t>
      </w:r>
      <w:proofErr w:type="gramStart"/>
      <w:r w:rsidRPr="00CA6B3D">
        <w:rPr>
          <w:rFonts w:ascii="Times New Roman" w:hAnsi="Times New Roman"/>
          <w:sz w:val="24"/>
          <w:szCs w:val="24"/>
        </w:rPr>
        <w:t>án</w:t>
      </w:r>
      <w:proofErr w:type="gramEnd"/>
      <w:r w:rsidRPr="00CA6B3D">
        <w:rPr>
          <w:rFonts w:ascii="Times New Roman" w:hAnsi="Times New Roman"/>
          <w:sz w:val="24"/>
          <w:szCs w:val="24"/>
        </w:rPr>
        <w:t xml:space="preserve"> thiết kế, chủ trì thiết kế của nhà thầu thiết kế.</w:t>
      </w:r>
    </w:p>
    <w:p w:rsidR="001B24A2" w:rsidRPr="00CA6B3D" w:rsidRDefault="001B24A2" w:rsidP="001B24A2">
      <w:pPr>
        <w:spacing w:after="0" w:line="240" w:lineRule="auto"/>
        <w:ind w:firstLine="567"/>
        <w:jc w:val="both"/>
        <w:rPr>
          <w:rFonts w:ascii="Times New Roman" w:hAnsi="Times New Roman"/>
          <w:sz w:val="24"/>
          <w:szCs w:val="24"/>
        </w:rPr>
      </w:pPr>
      <w:r w:rsidRPr="00CA6B3D">
        <w:rPr>
          <w:rFonts w:ascii="Times New Roman" w:hAnsi="Times New Roman"/>
          <w:sz w:val="24"/>
          <w:szCs w:val="24"/>
        </w:rPr>
        <w:t>(Tên tổ chức) trình (Cơ quan chủ trì thẩm định) thẩm định dự án đầu tư xây dựng (Tên dự án) với các nội dung nêu trên</w:t>
      </w:r>
      <w:proofErr w:type="gramStart"/>
      <w:r w:rsidRPr="00CA6B3D">
        <w:rPr>
          <w:rFonts w:ascii="Times New Roman" w:hAnsi="Times New Roman"/>
          <w:sz w:val="24"/>
          <w:szCs w:val="24"/>
        </w:rPr>
        <w:t>./</w:t>
      </w:r>
      <w:proofErr w:type="gramEnd"/>
      <w:r w:rsidRPr="00CA6B3D">
        <w:rPr>
          <w:rFonts w:ascii="Times New Roman" w:hAnsi="Times New Roman"/>
          <w:sz w:val="24"/>
          <w:szCs w:val="24"/>
        </w:rPr>
        <w:t>.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118"/>
        <w:gridCol w:w="5458"/>
      </w:tblGrid>
      <w:tr w:rsidR="001B24A2" w:rsidRPr="00CA6B3D" w:rsidTr="00C700C3">
        <w:trPr>
          <w:jc w:val="center"/>
        </w:trPr>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1B24A2" w:rsidRPr="00CA6B3D" w:rsidRDefault="001B24A2" w:rsidP="00C700C3">
            <w:pPr>
              <w:spacing w:after="0" w:line="240" w:lineRule="auto"/>
              <w:jc w:val="both"/>
              <w:rPr>
                <w:rFonts w:ascii="Times New Roman" w:hAnsi="Times New Roman"/>
                <w:sz w:val="24"/>
                <w:szCs w:val="24"/>
              </w:rPr>
            </w:pPr>
            <w:r w:rsidRPr="00CA6B3D">
              <w:rPr>
                <w:rFonts w:ascii="Times New Roman" w:hAnsi="Times New Roman"/>
                <w:b/>
                <w:bCs/>
                <w:i/>
                <w:iCs/>
                <w:sz w:val="24"/>
                <w:szCs w:val="24"/>
              </w:rPr>
              <w:t> </w:t>
            </w:r>
          </w:p>
          <w:p w:rsidR="001B24A2" w:rsidRPr="00CA6B3D" w:rsidRDefault="001B24A2" w:rsidP="00C700C3">
            <w:pPr>
              <w:spacing w:after="0" w:line="240" w:lineRule="auto"/>
              <w:rPr>
                <w:rFonts w:ascii="Times New Roman" w:hAnsi="Times New Roman"/>
                <w:sz w:val="24"/>
                <w:szCs w:val="24"/>
              </w:rPr>
            </w:pPr>
            <w:r w:rsidRPr="00CA6B3D">
              <w:rPr>
                <w:rFonts w:ascii="Times New Roman" w:hAnsi="Times New Roman"/>
                <w:b/>
                <w:bCs/>
                <w:i/>
                <w:iCs/>
                <w:sz w:val="24"/>
                <w:szCs w:val="24"/>
              </w:rPr>
              <w:t>Nơi nhận</w:t>
            </w:r>
            <w:proofErr w:type="gramStart"/>
            <w:r w:rsidRPr="00CA6B3D">
              <w:rPr>
                <w:rFonts w:ascii="Times New Roman" w:hAnsi="Times New Roman"/>
                <w:b/>
                <w:bCs/>
                <w:i/>
                <w:iCs/>
                <w:sz w:val="24"/>
                <w:szCs w:val="24"/>
              </w:rPr>
              <w:t>:</w:t>
            </w:r>
            <w:proofErr w:type="gramEnd"/>
            <w:r w:rsidRPr="00CA6B3D">
              <w:rPr>
                <w:rFonts w:ascii="Times New Roman" w:hAnsi="Times New Roman"/>
                <w:b/>
                <w:bCs/>
                <w:i/>
                <w:iCs/>
                <w:sz w:val="24"/>
                <w:szCs w:val="24"/>
              </w:rPr>
              <w:br/>
            </w:r>
            <w:r w:rsidRPr="00CA6B3D">
              <w:rPr>
                <w:rFonts w:ascii="Times New Roman" w:hAnsi="Times New Roman"/>
                <w:sz w:val="24"/>
                <w:szCs w:val="24"/>
              </w:rPr>
              <w:t>- Như trên;</w:t>
            </w:r>
            <w:r w:rsidRPr="00CA6B3D">
              <w:rPr>
                <w:rFonts w:ascii="Times New Roman" w:hAnsi="Times New Roman"/>
                <w:sz w:val="24"/>
                <w:szCs w:val="24"/>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1B24A2" w:rsidRPr="00CA6B3D" w:rsidRDefault="001B24A2" w:rsidP="00C700C3">
            <w:pPr>
              <w:spacing w:after="0" w:line="240" w:lineRule="auto"/>
              <w:jc w:val="center"/>
              <w:rPr>
                <w:rFonts w:ascii="Times New Roman" w:hAnsi="Times New Roman"/>
                <w:i/>
                <w:iCs/>
                <w:sz w:val="24"/>
                <w:szCs w:val="24"/>
              </w:rPr>
            </w:pPr>
            <w:r w:rsidRPr="00CA6B3D">
              <w:rPr>
                <w:rFonts w:ascii="Times New Roman" w:hAnsi="Times New Roman"/>
                <w:b/>
                <w:bCs/>
                <w:sz w:val="24"/>
                <w:szCs w:val="24"/>
              </w:rPr>
              <w:t>ĐẠI DIỆN TỔ CHỨC</w:t>
            </w:r>
            <w:r w:rsidRPr="00CA6B3D">
              <w:rPr>
                <w:rFonts w:ascii="Times New Roman" w:hAnsi="Times New Roman"/>
                <w:b/>
                <w:bCs/>
                <w:sz w:val="24"/>
                <w:szCs w:val="24"/>
              </w:rPr>
              <w:br/>
            </w:r>
            <w:r w:rsidRPr="00CA6B3D">
              <w:rPr>
                <w:rFonts w:ascii="Times New Roman" w:hAnsi="Times New Roman"/>
                <w:i/>
                <w:iCs/>
                <w:sz w:val="24"/>
                <w:szCs w:val="24"/>
              </w:rPr>
              <w:t>(Ký, ghi rõ họ tên, chức vụ và đóng dấu)</w:t>
            </w:r>
            <w:r w:rsidRPr="00CA6B3D">
              <w:rPr>
                <w:rFonts w:ascii="Times New Roman" w:hAnsi="Times New Roman"/>
                <w:i/>
                <w:iCs/>
                <w:sz w:val="24"/>
                <w:szCs w:val="24"/>
              </w:rPr>
              <w:br/>
            </w:r>
          </w:p>
          <w:p w:rsidR="001B24A2" w:rsidRPr="00CA6B3D" w:rsidRDefault="001B24A2" w:rsidP="00C700C3">
            <w:pPr>
              <w:spacing w:after="0" w:line="240" w:lineRule="auto"/>
              <w:jc w:val="center"/>
              <w:rPr>
                <w:rFonts w:ascii="Times New Roman" w:hAnsi="Times New Roman"/>
                <w:sz w:val="24"/>
                <w:szCs w:val="24"/>
              </w:rPr>
            </w:pPr>
            <w:r w:rsidRPr="00CA6B3D">
              <w:rPr>
                <w:rFonts w:ascii="Times New Roman" w:hAnsi="Times New Roman"/>
                <w:b/>
                <w:bCs/>
                <w:sz w:val="24"/>
                <w:szCs w:val="24"/>
              </w:rPr>
              <w:t>Tên người đại diện</w:t>
            </w:r>
          </w:p>
        </w:tc>
      </w:tr>
    </w:tbl>
    <w:p w:rsidR="001B24A2" w:rsidRPr="00CA6B3D" w:rsidRDefault="001B24A2" w:rsidP="001B24A2">
      <w:pPr>
        <w:shd w:val="clear" w:color="auto" w:fill="FFFFFF"/>
        <w:spacing w:before="120" w:after="0" w:line="195" w:lineRule="atLeast"/>
        <w:jc w:val="both"/>
        <w:rPr>
          <w:rFonts w:ascii="Times New Roman" w:hAnsi="Times New Roman"/>
          <w:color w:val="000000"/>
          <w:sz w:val="24"/>
          <w:szCs w:val="24"/>
          <w:lang w:eastAsia="vi-VN"/>
        </w:rPr>
      </w:pPr>
      <w:r w:rsidRPr="00CA6B3D">
        <w:rPr>
          <w:rFonts w:ascii="Times New Roman" w:hAnsi="Times New Roman"/>
          <w:b/>
          <w:bCs/>
          <w:color w:val="000000"/>
          <w:sz w:val="24"/>
          <w:szCs w:val="24"/>
          <w:lang w:eastAsia="vi-VN"/>
        </w:rPr>
        <w:t xml:space="preserve">B. BIỂU MỨC THU PHÍ THẨM ĐỊNH DỰ ÁN ĐẦU TƯ XÂY DỰNG, PHÍ THẨM ĐỊNH THIẾT KẾ CƠ SỞ </w:t>
      </w:r>
      <w:r w:rsidRPr="00CA6B3D">
        <w:rPr>
          <w:rFonts w:ascii="Times New Roman" w:hAnsi="Times New Roman"/>
          <w:i/>
          <w:iCs/>
          <w:color w:val="000000"/>
          <w:sz w:val="24"/>
          <w:szCs w:val="24"/>
          <w:lang w:eastAsia="vi-VN"/>
        </w:rPr>
        <w:t>(Ban hành kèm theo thông tư số 209/2016/TT-BTC ngày 10 tháng 11 năm 2016 của Bộ trưởng Bộ Tài chính)</w:t>
      </w:r>
    </w:p>
    <w:p w:rsidR="001B24A2" w:rsidRPr="00CA6B3D" w:rsidRDefault="001B24A2" w:rsidP="001B24A2">
      <w:pPr>
        <w:shd w:val="clear" w:color="auto" w:fill="FFFFFF"/>
        <w:spacing w:before="120" w:after="0" w:line="195" w:lineRule="atLeast"/>
        <w:rPr>
          <w:rFonts w:ascii="Times New Roman" w:hAnsi="Times New Roman"/>
          <w:color w:val="000000"/>
          <w:sz w:val="24"/>
          <w:szCs w:val="24"/>
          <w:lang w:eastAsia="vi-VN"/>
        </w:rPr>
      </w:pPr>
      <w:r w:rsidRPr="00CA6B3D">
        <w:rPr>
          <w:rFonts w:ascii="Times New Roman" w:hAnsi="Times New Roman"/>
          <w:b/>
          <w:bCs/>
          <w:color w:val="000000"/>
          <w:sz w:val="24"/>
          <w:szCs w:val="24"/>
          <w:lang w:eastAsia="vi-VN"/>
        </w:rPr>
        <w:t xml:space="preserve">1. Phí thẩm định dự </w:t>
      </w:r>
      <w:proofErr w:type="gramStart"/>
      <w:r w:rsidRPr="00CA6B3D">
        <w:rPr>
          <w:rFonts w:ascii="Times New Roman" w:hAnsi="Times New Roman"/>
          <w:b/>
          <w:bCs/>
          <w:color w:val="000000"/>
          <w:sz w:val="24"/>
          <w:szCs w:val="24"/>
          <w:lang w:eastAsia="vi-VN"/>
        </w:rPr>
        <w:t>án</w:t>
      </w:r>
      <w:proofErr w:type="gramEnd"/>
      <w:r w:rsidRPr="00CA6B3D">
        <w:rPr>
          <w:rFonts w:ascii="Times New Roman" w:hAnsi="Times New Roman"/>
          <w:b/>
          <w:bCs/>
          <w:color w:val="000000"/>
          <w:sz w:val="24"/>
          <w:szCs w:val="24"/>
          <w:lang w:eastAsia="vi-VN"/>
        </w:rPr>
        <w:t xml:space="preserve"> đầu tư xây dựng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833"/>
        <w:gridCol w:w="833"/>
        <w:gridCol w:w="833"/>
        <w:gridCol w:w="833"/>
        <w:gridCol w:w="833"/>
        <w:gridCol w:w="833"/>
        <w:gridCol w:w="834"/>
        <w:gridCol w:w="834"/>
        <w:gridCol w:w="834"/>
        <w:gridCol w:w="930"/>
      </w:tblGrid>
      <w:tr w:rsidR="001B24A2" w:rsidRPr="00CA6B3D" w:rsidTr="00C700C3">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Tổngmức đầu tư dự án (tỷ đồng)</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 15</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25</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50</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100</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200</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500</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1.000</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2.000</w:t>
            </w:r>
          </w:p>
        </w:tc>
        <w:tc>
          <w:tcPr>
            <w:tcW w:w="45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5.000</w:t>
            </w:r>
          </w:p>
        </w:tc>
        <w:tc>
          <w:tcPr>
            <w:tcW w:w="500" w:type="pct"/>
            <w:tcBorders>
              <w:top w:val="single" w:sz="8" w:space="0" w:color="auto"/>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≥10.000</w:t>
            </w:r>
          </w:p>
        </w:tc>
      </w:tr>
      <w:tr w:rsidR="001B24A2" w:rsidRPr="00CA6B3D" w:rsidTr="00C700C3">
        <w:trPr>
          <w:tblCellSpacing w:w="0" w:type="dxa"/>
        </w:trPr>
        <w:tc>
          <w:tcPr>
            <w:tcW w:w="350" w:type="pct"/>
            <w:tcBorders>
              <w:top w:val="nil"/>
              <w:left w:val="single" w:sz="8" w:space="0" w:color="auto"/>
              <w:bottom w:val="single" w:sz="8" w:space="0" w:color="auto"/>
              <w:right w:val="single" w:sz="8" w:space="0" w:color="auto"/>
            </w:tcBorders>
            <w:vAlign w:val="center"/>
          </w:tcPr>
          <w:p w:rsidR="001B24A2" w:rsidRPr="00CA6B3D" w:rsidRDefault="001B24A2" w:rsidP="00C700C3">
            <w:pPr>
              <w:spacing w:before="120" w:after="0" w:line="195" w:lineRule="atLeast"/>
              <w:rPr>
                <w:rFonts w:ascii="Times New Roman" w:hAnsi="Times New Roman"/>
                <w:sz w:val="24"/>
                <w:szCs w:val="24"/>
                <w:lang w:eastAsia="vi-VN"/>
              </w:rPr>
            </w:pPr>
            <w:r w:rsidRPr="00CA6B3D">
              <w:rPr>
                <w:rFonts w:ascii="Times New Roman" w:hAnsi="Times New Roman"/>
                <w:sz w:val="24"/>
                <w:szCs w:val="24"/>
                <w:lang w:eastAsia="vi-VN"/>
              </w:rPr>
              <w:t>Tỷ lệ %</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0,0190</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0,0170</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0,0150</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0,0125</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0,0100</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0,0075</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0,0047</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0,0025</w:t>
            </w:r>
          </w:p>
        </w:tc>
        <w:tc>
          <w:tcPr>
            <w:tcW w:w="45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0,0020</w:t>
            </w:r>
          </w:p>
        </w:tc>
        <w:tc>
          <w:tcPr>
            <w:tcW w:w="500" w:type="pct"/>
            <w:tcBorders>
              <w:top w:val="nil"/>
              <w:left w:val="nil"/>
              <w:bottom w:val="single" w:sz="8" w:space="0" w:color="auto"/>
              <w:right w:val="single" w:sz="8" w:space="0" w:color="auto"/>
            </w:tcBorders>
            <w:vAlign w:val="center"/>
          </w:tcPr>
          <w:p w:rsidR="001B24A2" w:rsidRPr="00CA6B3D" w:rsidRDefault="001B24A2" w:rsidP="00C700C3">
            <w:pPr>
              <w:spacing w:before="120" w:after="0" w:line="195" w:lineRule="atLeast"/>
              <w:jc w:val="center"/>
              <w:rPr>
                <w:rFonts w:ascii="Times New Roman" w:hAnsi="Times New Roman"/>
                <w:sz w:val="24"/>
                <w:szCs w:val="24"/>
                <w:lang w:eastAsia="vi-VN"/>
              </w:rPr>
            </w:pPr>
            <w:r w:rsidRPr="00CA6B3D">
              <w:rPr>
                <w:rFonts w:ascii="Times New Roman" w:hAnsi="Times New Roman"/>
                <w:sz w:val="24"/>
                <w:szCs w:val="24"/>
                <w:lang w:eastAsia="vi-VN"/>
              </w:rPr>
              <w:t>0,0010</w:t>
            </w:r>
          </w:p>
        </w:tc>
      </w:tr>
    </w:tbl>
    <w:p w:rsidR="001B24A2" w:rsidRPr="00CA6B3D" w:rsidRDefault="001B24A2" w:rsidP="001B24A2">
      <w:pPr>
        <w:shd w:val="clear" w:color="auto" w:fill="FFFFFF"/>
        <w:spacing w:before="120" w:after="0" w:line="195" w:lineRule="atLeast"/>
        <w:rPr>
          <w:rFonts w:ascii="Times New Roman" w:hAnsi="Times New Roman"/>
          <w:color w:val="000000"/>
          <w:sz w:val="24"/>
          <w:szCs w:val="24"/>
          <w:lang w:eastAsia="vi-VN"/>
        </w:rPr>
      </w:pPr>
      <w:r w:rsidRPr="00CA6B3D">
        <w:rPr>
          <w:rFonts w:ascii="Times New Roman" w:hAnsi="Times New Roman"/>
          <w:b/>
          <w:bCs/>
          <w:color w:val="000000"/>
          <w:sz w:val="24"/>
          <w:szCs w:val="24"/>
          <w:lang w:eastAsia="vi-VN"/>
        </w:rPr>
        <w:lastRenderedPageBreak/>
        <w:t>2. Phí thẩm định thiết kế cơ sở</w:t>
      </w:r>
      <w:r w:rsidRPr="00CA6B3D">
        <w:rPr>
          <w:rFonts w:ascii="Times New Roman" w:hAnsi="Times New Roman"/>
          <w:color w:val="000000"/>
          <w:sz w:val="24"/>
          <w:szCs w:val="24"/>
          <w:lang w:eastAsia="vi-VN"/>
        </w:rPr>
        <w:t> (đối với các dự án đầu tư xây dựng sử dụng vốn nhà nước ngoài ngân sách, dự án PPP và dự án đầu tư xây dựng sử dụng vốn khác): Mức phí thẩm định thiết kế cơ sở bằng 50% mức phí thẩm định dự án đầu tư xây dựng tại điểm 1Biểu mức thu.</w:t>
      </w:r>
    </w:p>
    <w:p w:rsidR="001B24A2" w:rsidRPr="00CA6B3D" w:rsidRDefault="001B24A2" w:rsidP="001B24A2">
      <w:pPr>
        <w:rPr>
          <w:sz w:val="24"/>
          <w:szCs w:val="24"/>
        </w:rPr>
      </w:pPr>
    </w:p>
    <w:p w:rsidR="00366F7E" w:rsidRDefault="00366F7E"/>
    <w:sectPr w:rsidR="00366F7E" w:rsidSect="0015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01"/>
    <w:rsid w:val="001B24A2"/>
    <w:rsid w:val="00366F7E"/>
    <w:rsid w:val="00D4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A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A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2</cp:revision>
  <dcterms:created xsi:type="dcterms:W3CDTF">2020-06-12T07:03:00Z</dcterms:created>
  <dcterms:modified xsi:type="dcterms:W3CDTF">2020-06-12T07:04:00Z</dcterms:modified>
</cp:coreProperties>
</file>