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B9010" w14:textId="77777777" w:rsidR="00003FE9" w:rsidRPr="00996B2B" w:rsidRDefault="00003FE9" w:rsidP="00003FE9">
      <w:pPr>
        <w:spacing w:after="120"/>
        <w:ind w:firstLine="720"/>
        <w:jc w:val="both"/>
        <w:rPr>
          <w:rFonts w:ascii="Times New Roman" w:hAnsi="Times New Roman"/>
          <w:b/>
          <w:i/>
          <w:sz w:val="26"/>
          <w:szCs w:val="26"/>
          <w:lang w:val="vi-VN"/>
        </w:rPr>
      </w:pPr>
      <w:r w:rsidRPr="00996B2B">
        <w:rPr>
          <w:rFonts w:ascii="Times New Roman" w:hAnsi="Times New Roman"/>
          <w:b/>
          <w:sz w:val="26"/>
          <w:szCs w:val="26"/>
          <w:lang w:val="vi-VN"/>
        </w:rPr>
        <w:t xml:space="preserve">01. Thủ tục: </w:t>
      </w:r>
      <w:r w:rsidRPr="00996B2B">
        <w:rPr>
          <w:rFonts w:ascii="Times New Roman" w:hAnsi="Times New Roman"/>
          <w:b/>
          <w:i/>
          <w:sz w:val="26"/>
          <w:szCs w:val="26"/>
          <w:lang w:val="vi-VN"/>
        </w:rPr>
        <w:t>Thẩm định dự án/dự án điều chỉnh hoặc thẩm định thiết kế cơ sở/thiết kế cơ sở điều chỉnh</w:t>
      </w:r>
    </w:p>
    <w:tbl>
      <w:tblPr>
        <w:tblW w:w="9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430"/>
        <w:gridCol w:w="7013"/>
      </w:tblGrid>
      <w:tr w:rsidR="00003FE9" w:rsidRPr="00996B2B" w14:paraId="2B80C84A" w14:textId="77777777" w:rsidTr="00301E7E">
        <w:trPr>
          <w:trHeight w:val="1069"/>
          <w:jc w:val="center"/>
        </w:trPr>
        <w:tc>
          <w:tcPr>
            <w:tcW w:w="2430" w:type="dxa"/>
            <w:tcBorders>
              <w:top w:val="single" w:sz="4" w:space="0" w:color="auto"/>
              <w:left w:val="single" w:sz="4" w:space="0" w:color="auto"/>
              <w:bottom w:val="single" w:sz="4" w:space="0" w:color="auto"/>
              <w:right w:val="single" w:sz="4" w:space="0" w:color="auto"/>
            </w:tcBorders>
          </w:tcPr>
          <w:p w14:paraId="5B8275CD" w14:textId="77777777" w:rsidR="00003FE9" w:rsidRPr="00AC161B" w:rsidRDefault="00003FE9" w:rsidP="00301E7E">
            <w:pPr>
              <w:widowControl w:val="0"/>
              <w:ind w:left="57" w:right="57"/>
              <w:jc w:val="both"/>
              <w:rPr>
                <w:rFonts w:ascii="Times New Roman" w:hAnsi="Times New Roman"/>
                <w:b/>
                <w:sz w:val="26"/>
                <w:szCs w:val="26"/>
                <w:lang w:val="nl-NL"/>
              </w:rPr>
            </w:pPr>
            <w:r w:rsidRPr="00AC161B">
              <w:rPr>
                <w:rFonts w:ascii="Times New Roman" w:hAnsi="Times New Roman"/>
                <w:b/>
                <w:sz w:val="26"/>
                <w:szCs w:val="26"/>
                <w:lang w:val="nl-NL"/>
              </w:rPr>
              <w:t>Trình tự thực hiện</w:t>
            </w:r>
          </w:p>
        </w:tc>
        <w:tc>
          <w:tcPr>
            <w:tcW w:w="7013" w:type="dxa"/>
            <w:tcBorders>
              <w:top w:val="single" w:sz="4" w:space="0" w:color="auto"/>
              <w:left w:val="single" w:sz="4" w:space="0" w:color="auto"/>
              <w:bottom w:val="single" w:sz="4" w:space="0" w:color="auto"/>
              <w:right w:val="single" w:sz="4" w:space="0" w:color="auto"/>
            </w:tcBorders>
          </w:tcPr>
          <w:p w14:paraId="36EE17F5" w14:textId="77777777" w:rsidR="00003FE9" w:rsidRPr="00AC161B" w:rsidRDefault="00003FE9" w:rsidP="00301E7E">
            <w:pPr>
              <w:widowControl w:val="0"/>
              <w:jc w:val="both"/>
              <w:rPr>
                <w:rFonts w:ascii="Times New Roman" w:eastAsia="Courier New" w:hAnsi="Times New Roman"/>
                <w:sz w:val="26"/>
                <w:szCs w:val="26"/>
                <w:lang w:val="vi-VN" w:eastAsia="vi-VN"/>
              </w:rPr>
            </w:pPr>
            <w:r w:rsidRPr="00AC161B">
              <w:rPr>
                <w:rFonts w:ascii="Times New Roman" w:eastAsia="Courier New" w:hAnsi="Times New Roman"/>
                <w:b/>
                <w:sz w:val="26"/>
                <w:szCs w:val="26"/>
                <w:lang w:val="vi-VN" w:eastAsia="vi-VN"/>
              </w:rPr>
              <w:t>Bước 1</w:t>
            </w:r>
            <w:r w:rsidRPr="00AC161B">
              <w:rPr>
                <w:rFonts w:ascii="Times New Roman" w:eastAsia="Courier New" w:hAnsi="Times New Roman"/>
                <w:sz w:val="26"/>
                <w:szCs w:val="26"/>
                <w:lang w:val="vi-VN" w:eastAsia="vi-VN"/>
              </w:rPr>
              <w:t>. Tổ chức, cá nhân trực tiếp hoặc thông qua dịch vụ bưu chính công ích nộp hồ sơ tại</w:t>
            </w:r>
            <w:r w:rsidRPr="00996B2B">
              <w:rPr>
                <w:rFonts w:ascii="Times New Roman" w:eastAsia="Courier New" w:hAnsi="Times New Roman"/>
                <w:sz w:val="26"/>
                <w:szCs w:val="26"/>
                <w:lang w:val="nl-NL" w:eastAsia="vi-VN"/>
              </w:rPr>
              <w:t xml:space="preserve"> Văn thư </w:t>
            </w:r>
            <w:r w:rsidRPr="00AC161B">
              <w:rPr>
                <w:rFonts w:ascii="Times New Roman" w:eastAsia="Courier New" w:hAnsi="Times New Roman"/>
                <w:sz w:val="26"/>
                <w:szCs w:val="26"/>
                <w:lang w:val="vi-VN" w:eastAsia="vi-VN"/>
              </w:rPr>
              <w:t xml:space="preserve"> </w:t>
            </w:r>
            <w:r w:rsidRPr="00996B2B">
              <w:rPr>
                <w:rFonts w:ascii="Times New Roman" w:eastAsia="Courier New" w:hAnsi="Times New Roman"/>
                <w:sz w:val="26"/>
                <w:szCs w:val="26"/>
                <w:lang w:val="nl-NL" w:eastAsia="vi-VN"/>
              </w:rPr>
              <w:t xml:space="preserve">BQLKKT </w:t>
            </w:r>
            <w:r w:rsidRPr="00AC161B">
              <w:rPr>
                <w:rFonts w:ascii="Times New Roman" w:eastAsia="Courier New" w:hAnsi="Times New Roman"/>
                <w:sz w:val="26"/>
                <w:szCs w:val="26"/>
                <w:lang w:val="vi-VN" w:eastAsia="vi-VN"/>
              </w:rPr>
              <w:t>tỉnh Kon Tum;</w:t>
            </w:r>
          </w:p>
          <w:p w14:paraId="6719EDB7" w14:textId="77777777" w:rsidR="00003FE9" w:rsidRPr="00AC161B" w:rsidRDefault="00003FE9" w:rsidP="00301E7E">
            <w:pPr>
              <w:widowControl w:val="0"/>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Địa chỉ: 145 URe, phường Duy Tân, Thành phố Kon Tum, tỉnh Kon Tum;</w:t>
            </w:r>
          </w:p>
          <w:p w14:paraId="68C16BE8" w14:textId="77777777" w:rsidR="00003FE9" w:rsidRPr="00AC161B" w:rsidRDefault="00003FE9" w:rsidP="00301E7E">
            <w:pPr>
              <w:widowControl w:val="0"/>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Thời gian: Từ 07giờ30 đến 10giờ30 và từ 13giờ30 đến 16giờ30 các ngày từ thứ 2 đến thứ 6 hàng tuần (trừ ngày nghỉ hoặc ngày làm việc bù theo quy định).</w:t>
            </w:r>
          </w:p>
          <w:p w14:paraId="5F5588BC" w14:textId="77777777" w:rsidR="00003FE9" w:rsidRPr="00AC161B" w:rsidRDefault="00003FE9" w:rsidP="00301E7E">
            <w:pPr>
              <w:widowControl w:val="0"/>
              <w:jc w:val="both"/>
              <w:rPr>
                <w:rFonts w:ascii="Times New Roman" w:eastAsia="Courier New" w:hAnsi="Times New Roman"/>
                <w:sz w:val="26"/>
                <w:szCs w:val="26"/>
                <w:lang w:val="vi-VN" w:eastAsia="vi-VN"/>
              </w:rPr>
            </w:pPr>
            <w:r w:rsidRPr="00AC161B">
              <w:rPr>
                <w:rFonts w:ascii="Times New Roman" w:eastAsia="Courier New" w:hAnsi="Times New Roman"/>
                <w:b/>
                <w:sz w:val="26"/>
                <w:szCs w:val="26"/>
                <w:lang w:val="vi-VN" w:eastAsia="vi-VN"/>
              </w:rPr>
              <w:t xml:space="preserve">Bước 2. </w:t>
            </w:r>
            <w:r w:rsidRPr="00996B2B">
              <w:rPr>
                <w:rFonts w:ascii="Times New Roman" w:eastAsia="Courier New" w:hAnsi="Times New Roman"/>
                <w:sz w:val="26"/>
                <w:szCs w:val="26"/>
                <w:lang w:val="vi-VN" w:eastAsia="vi-VN"/>
              </w:rPr>
              <w:t xml:space="preserve">Văn thư BQLKKT tỉnh </w:t>
            </w:r>
            <w:r w:rsidRPr="00AC161B">
              <w:rPr>
                <w:rFonts w:ascii="Times New Roman" w:eastAsia="Courier New" w:hAnsi="Times New Roman"/>
                <w:sz w:val="26"/>
                <w:szCs w:val="26"/>
                <w:lang w:val="vi-VN" w:eastAsia="vi-VN"/>
              </w:rPr>
              <w:t>kiểm tra tính đầy đủ và đúng quy định của hồ sơ:</w:t>
            </w:r>
          </w:p>
          <w:p w14:paraId="6F6B6BE3" w14:textId="77777777" w:rsidR="00003FE9" w:rsidRPr="00AC161B" w:rsidRDefault="00003FE9" w:rsidP="00301E7E">
            <w:pPr>
              <w:widowControl w:val="0"/>
              <w:jc w:val="both"/>
              <w:rPr>
                <w:rFonts w:ascii="Times New Roman" w:eastAsia="Courier New" w:hAnsi="Times New Roman"/>
                <w:i/>
                <w:sz w:val="26"/>
                <w:szCs w:val="26"/>
                <w:lang w:val="vi-VN" w:eastAsia="vi-VN"/>
              </w:rPr>
            </w:pPr>
            <w:r w:rsidRPr="00AC161B">
              <w:rPr>
                <w:rFonts w:ascii="Times New Roman" w:eastAsia="Courier New" w:hAnsi="Times New Roman"/>
                <w:sz w:val="26"/>
                <w:szCs w:val="26"/>
                <w:lang w:val="vi-VN" w:eastAsia="vi-VN"/>
              </w:rPr>
              <w:t xml:space="preserve">- Trường hợp hồ sơ đầy đủ và đúng quy định thì tiếp nhận hồ sơ, </w:t>
            </w:r>
            <w:r w:rsidRPr="00AC161B">
              <w:rPr>
                <w:rFonts w:ascii="Times New Roman" w:eastAsia="Courier New" w:hAnsi="Times New Roman"/>
                <w:i/>
                <w:sz w:val="26"/>
                <w:szCs w:val="26"/>
                <w:lang w:val="vi-VN" w:eastAsia="vi-VN"/>
              </w:rPr>
              <w:t>(đồng thời phát hành 02 liên Giấy tiếp nhận hồ sơ và hẹn trả kết quả, 01 liên giao cho tổ chức, cá nhân nộp hồ sơ, 01 liên chuyển kèm theo</w:t>
            </w:r>
            <w:r w:rsidRPr="00996B2B">
              <w:rPr>
                <w:rFonts w:ascii="Times New Roman" w:eastAsia="Courier New" w:hAnsi="Times New Roman"/>
                <w:i/>
                <w:sz w:val="26"/>
                <w:szCs w:val="26"/>
                <w:lang w:val="vi-VN" w:eastAsia="vi-VN"/>
              </w:rPr>
              <w:t xml:space="preserve"> hồ sơ và</w:t>
            </w:r>
            <w:r w:rsidRPr="00AC161B">
              <w:rPr>
                <w:rFonts w:ascii="Times New Roman" w:eastAsia="Courier New" w:hAnsi="Times New Roman"/>
                <w:i/>
                <w:sz w:val="26"/>
                <w:szCs w:val="26"/>
                <w:lang w:val="vi-VN" w:eastAsia="vi-VN"/>
              </w:rPr>
              <w:t xml:space="preserve"> Phiếu kiểm soát quá trình giải quyết hồ sơ</w:t>
            </w:r>
            <w:r w:rsidRPr="00996B2B">
              <w:rPr>
                <w:rFonts w:ascii="Times New Roman" w:eastAsia="Courier New" w:hAnsi="Times New Roman"/>
                <w:i/>
                <w:sz w:val="26"/>
                <w:szCs w:val="26"/>
                <w:lang w:val="vi-VN" w:eastAsia="vi-VN"/>
              </w:rPr>
              <w:t xml:space="preserve"> tới phòng chuyên môn của BQLKKT tỉnh (Phòng Quản lý xây dựng, tài nguyên và môi trường)</w:t>
            </w:r>
            <w:r w:rsidRPr="00AC161B">
              <w:rPr>
                <w:rFonts w:ascii="Times New Roman" w:eastAsia="Courier New" w:hAnsi="Times New Roman"/>
                <w:i/>
                <w:sz w:val="26"/>
                <w:szCs w:val="26"/>
                <w:lang w:val="vi-VN" w:eastAsia="vi-VN"/>
              </w:rPr>
              <w:t>;</w:t>
            </w:r>
          </w:p>
          <w:p w14:paraId="0716CA45" w14:textId="77777777" w:rsidR="00003FE9" w:rsidRPr="00AC161B" w:rsidRDefault="00003FE9" w:rsidP="00301E7E">
            <w:pPr>
              <w:widowControl w:val="0"/>
              <w:jc w:val="both"/>
              <w:rPr>
                <w:rFonts w:ascii="Times New Roman" w:eastAsia="Courier New" w:hAnsi="Times New Roman"/>
                <w:sz w:val="26"/>
                <w:szCs w:val="26"/>
                <w:lang w:val="vi-VN" w:eastAsia="vi-VN"/>
              </w:rPr>
            </w:pPr>
            <w:r w:rsidRPr="00AC161B">
              <w:rPr>
                <w:rFonts w:ascii="Times New Roman" w:eastAsia="Courier New" w:hAnsi="Times New Roman"/>
                <w:sz w:val="26"/>
                <w:szCs w:val="26"/>
                <w:lang w:val="vi-VN" w:eastAsia="vi-VN"/>
              </w:rPr>
              <w:t>- Trường hợp hồ sơ chưa đầy đủ thì hướng dẫn nhà đầu tư hoàn thiện hồ sơ thông qua việc phát hành và giao Phiếu yêu cầu bổ sung hoàn thiện hồ sơ cho tổ chức, cá nhân nộp hồ sơ;</w:t>
            </w:r>
          </w:p>
          <w:p w14:paraId="105A74A3" w14:textId="77777777" w:rsidR="00003FE9" w:rsidRPr="00AC161B" w:rsidRDefault="00003FE9" w:rsidP="00301E7E">
            <w:pPr>
              <w:widowControl w:val="0"/>
              <w:jc w:val="both"/>
              <w:rPr>
                <w:rFonts w:ascii="Times New Roman" w:eastAsia="Courier New" w:hAnsi="Times New Roman"/>
                <w:i/>
                <w:sz w:val="26"/>
                <w:szCs w:val="26"/>
                <w:lang w:val="vi-VN" w:eastAsia="vi-VN"/>
              </w:rPr>
            </w:pPr>
            <w:r w:rsidRPr="00AC161B">
              <w:rPr>
                <w:rFonts w:ascii="Times New Roman" w:eastAsia="Courier New" w:hAnsi="Times New Roman"/>
                <w:sz w:val="26"/>
                <w:szCs w:val="26"/>
                <w:lang w:val="vi-VN" w:eastAsia="vi-VN"/>
              </w:rPr>
              <w:t xml:space="preserve">- Trường hợp hồ sơ chưa đúng quy định thì không tiếp nhận hồ sơ </w:t>
            </w:r>
            <w:r w:rsidRPr="00AC161B">
              <w:rPr>
                <w:rFonts w:ascii="Times New Roman" w:eastAsia="Courier New" w:hAnsi="Times New Roman"/>
                <w:i/>
                <w:sz w:val="26"/>
                <w:szCs w:val="26"/>
                <w:lang w:val="vi-VN" w:eastAsia="vi-VN"/>
              </w:rPr>
              <w:t xml:space="preserve">(đồng thời phát hành 02 liên Phiếu từ chối tiếp nhận giải quyết hồ sơ, 01 liên giao cho tổ chức, cá nhân nộp hồ sơ, một liên lưu </w:t>
            </w:r>
            <w:r w:rsidRPr="00996B2B">
              <w:rPr>
                <w:rFonts w:ascii="Times New Roman" w:eastAsia="Courier New" w:hAnsi="Times New Roman"/>
                <w:i/>
                <w:sz w:val="26"/>
                <w:szCs w:val="26"/>
                <w:lang w:val="vi-VN" w:eastAsia="vi-VN"/>
              </w:rPr>
              <w:t xml:space="preserve">theo </w:t>
            </w:r>
            <w:r w:rsidRPr="00AC161B">
              <w:rPr>
                <w:rFonts w:ascii="Times New Roman" w:eastAsia="Courier New" w:hAnsi="Times New Roman"/>
                <w:i/>
                <w:sz w:val="26"/>
                <w:szCs w:val="26"/>
                <w:lang w:val="vi-VN" w:eastAsia="vi-VN"/>
              </w:rPr>
              <w:t>quy định).</w:t>
            </w:r>
          </w:p>
          <w:p w14:paraId="79395433" w14:textId="77777777" w:rsidR="00003FE9" w:rsidRPr="00996B2B" w:rsidRDefault="00003FE9" w:rsidP="00301E7E">
            <w:pPr>
              <w:widowControl w:val="0"/>
              <w:jc w:val="both"/>
              <w:rPr>
                <w:rFonts w:ascii="Times New Roman" w:eastAsia="Courier New" w:hAnsi="Times New Roman"/>
                <w:sz w:val="26"/>
                <w:szCs w:val="26"/>
                <w:lang w:val="vi-VN" w:eastAsia="vi-VN"/>
              </w:rPr>
            </w:pPr>
            <w:r w:rsidRPr="00996B2B">
              <w:rPr>
                <w:rFonts w:ascii="Times New Roman" w:eastAsia="Courier New" w:hAnsi="Times New Roman"/>
                <w:b/>
                <w:sz w:val="26"/>
                <w:szCs w:val="26"/>
                <w:lang w:val="vi-VN" w:eastAsia="vi-VN"/>
              </w:rPr>
              <w:t>Bước 3.</w:t>
            </w:r>
            <w:r w:rsidRPr="00996B2B">
              <w:rPr>
                <w:rFonts w:ascii="Times New Roman" w:eastAsia="Courier New" w:hAnsi="Times New Roman"/>
                <w:sz w:val="26"/>
                <w:szCs w:val="26"/>
                <w:lang w:val="vi-VN" w:eastAsia="vi-VN"/>
              </w:rPr>
              <w:t xml:space="preserve"> Phòng</w:t>
            </w:r>
            <w:r w:rsidRPr="00996B2B">
              <w:rPr>
                <w:rFonts w:ascii="Times New Roman" w:eastAsia="Courier New" w:hAnsi="Times New Roman"/>
                <w:i/>
                <w:sz w:val="26"/>
                <w:szCs w:val="26"/>
                <w:lang w:val="vi-VN" w:eastAsia="vi-VN"/>
              </w:rPr>
              <w:t xml:space="preserve"> </w:t>
            </w:r>
            <w:r w:rsidRPr="00996B2B">
              <w:rPr>
                <w:rFonts w:ascii="Times New Roman" w:eastAsia="Courier New" w:hAnsi="Times New Roman"/>
                <w:sz w:val="26"/>
                <w:szCs w:val="26"/>
                <w:lang w:val="vi-VN" w:eastAsia="vi-VN"/>
              </w:rPr>
              <w:t>Quản lý xây dựng, tài nguyên và môi trường tham mưu Lãnh đạo BQLKKT tỉnh giải quyết hồ sơ TTHC theo đúng quy định.</w:t>
            </w:r>
          </w:p>
          <w:p w14:paraId="27601134" w14:textId="77777777" w:rsidR="00003FE9" w:rsidRPr="00996B2B" w:rsidRDefault="00003FE9" w:rsidP="00301E7E">
            <w:pPr>
              <w:jc w:val="both"/>
              <w:rPr>
                <w:rFonts w:ascii="Times New Roman" w:hAnsi="Times New Roman"/>
                <w:sz w:val="26"/>
                <w:szCs w:val="26"/>
                <w:lang w:val="vi-VN"/>
              </w:rPr>
            </w:pPr>
            <w:r w:rsidRPr="00AC161B">
              <w:rPr>
                <w:rFonts w:ascii="Times New Roman" w:eastAsia="Courier New" w:hAnsi="Times New Roman"/>
                <w:b/>
                <w:sz w:val="26"/>
                <w:szCs w:val="26"/>
                <w:lang w:val="vi-VN" w:eastAsia="vi-VN"/>
              </w:rPr>
              <w:t xml:space="preserve">Bước 4. </w:t>
            </w:r>
            <w:r w:rsidRPr="00AC161B">
              <w:rPr>
                <w:rFonts w:ascii="Times New Roman" w:eastAsia="Courier New" w:hAnsi="Times New Roman"/>
                <w:sz w:val="26"/>
                <w:szCs w:val="26"/>
                <w:lang w:val="vi-VN" w:eastAsia="vi-VN"/>
              </w:rPr>
              <w:t>Tổ chức, cá nhân trực tiếp nộp lại Giấy hẹn trả kết quả và nhận kết quả giải quyết</w:t>
            </w:r>
            <w:r w:rsidRPr="00996B2B">
              <w:rPr>
                <w:rFonts w:ascii="Times New Roman" w:eastAsia="Courier New" w:hAnsi="Times New Roman"/>
                <w:sz w:val="26"/>
                <w:szCs w:val="26"/>
                <w:lang w:val="vi-VN" w:eastAsia="vi-VN"/>
              </w:rPr>
              <w:t xml:space="preserve"> TTHC</w:t>
            </w:r>
            <w:r w:rsidRPr="00AC161B">
              <w:rPr>
                <w:rFonts w:ascii="Times New Roman" w:eastAsia="Courier New" w:hAnsi="Times New Roman"/>
                <w:sz w:val="26"/>
                <w:szCs w:val="26"/>
                <w:lang w:val="vi-VN" w:eastAsia="vi-VN"/>
              </w:rPr>
              <w:t xml:space="preserve"> tại </w:t>
            </w:r>
            <w:r w:rsidRPr="00996B2B">
              <w:rPr>
                <w:rFonts w:ascii="Times New Roman" w:eastAsia="Courier New" w:hAnsi="Times New Roman"/>
                <w:sz w:val="26"/>
                <w:szCs w:val="26"/>
                <w:lang w:val="vi-VN" w:eastAsia="vi-VN"/>
              </w:rPr>
              <w:t xml:space="preserve">Văn thư BQLKKT </w:t>
            </w:r>
            <w:r w:rsidRPr="00AC161B">
              <w:rPr>
                <w:rFonts w:ascii="Times New Roman" w:eastAsia="Courier New" w:hAnsi="Times New Roman"/>
                <w:sz w:val="26"/>
                <w:szCs w:val="26"/>
                <w:lang w:val="vi-VN" w:eastAsia="vi-VN"/>
              </w:rPr>
              <w:t>tỉnh Kon Tum hoặc thông qua dịch vụ bưu chính công ích. Thời gian: Từ 07giờ30’ đến 10giờ30’ và từ 13giờ30’ đến 16giờ30’ các ngày từ thứ 2 đến thứ 6 hàng tuần (trừ ngày nghỉ hoặc ngày làm việc bù theo quy định).</w:t>
            </w:r>
          </w:p>
        </w:tc>
      </w:tr>
      <w:tr w:rsidR="00003FE9" w:rsidRPr="00996B2B" w14:paraId="551CF2B4" w14:textId="77777777" w:rsidTr="00301E7E">
        <w:trPr>
          <w:jc w:val="center"/>
        </w:trPr>
        <w:tc>
          <w:tcPr>
            <w:tcW w:w="2430" w:type="dxa"/>
            <w:tcBorders>
              <w:top w:val="single" w:sz="4" w:space="0" w:color="auto"/>
              <w:left w:val="single" w:sz="4" w:space="0" w:color="auto"/>
              <w:bottom w:val="single" w:sz="4" w:space="0" w:color="auto"/>
              <w:right w:val="single" w:sz="4" w:space="0" w:color="auto"/>
            </w:tcBorders>
          </w:tcPr>
          <w:p w14:paraId="069094E8" w14:textId="77777777" w:rsidR="00003FE9" w:rsidRPr="00AC161B" w:rsidRDefault="00003FE9" w:rsidP="00301E7E">
            <w:pPr>
              <w:widowControl w:val="0"/>
              <w:ind w:left="57" w:right="57"/>
              <w:jc w:val="both"/>
              <w:rPr>
                <w:rFonts w:ascii="Times New Roman" w:hAnsi="Times New Roman"/>
                <w:b/>
                <w:sz w:val="26"/>
                <w:szCs w:val="26"/>
                <w:lang w:val="nl-NL"/>
              </w:rPr>
            </w:pPr>
            <w:r w:rsidRPr="00AC161B">
              <w:rPr>
                <w:rFonts w:ascii="Times New Roman" w:hAnsi="Times New Roman"/>
                <w:b/>
                <w:sz w:val="26"/>
                <w:szCs w:val="26"/>
                <w:lang w:val="nl-NL"/>
              </w:rPr>
              <w:t>Cách thức thực hiện</w:t>
            </w:r>
          </w:p>
        </w:tc>
        <w:tc>
          <w:tcPr>
            <w:tcW w:w="7013" w:type="dxa"/>
            <w:tcBorders>
              <w:top w:val="single" w:sz="4" w:space="0" w:color="auto"/>
              <w:left w:val="single" w:sz="4" w:space="0" w:color="auto"/>
              <w:bottom w:val="single" w:sz="4" w:space="0" w:color="auto"/>
              <w:right w:val="single" w:sz="4" w:space="0" w:color="auto"/>
            </w:tcBorders>
          </w:tcPr>
          <w:p w14:paraId="73AD2979" w14:textId="77777777" w:rsidR="00003FE9" w:rsidRPr="00AC161B" w:rsidRDefault="00003FE9" w:rsidP="00301E7E">
            <w:pPr>
              <w:jc w:val="both"/>
              <w:rPr>
                <w:rFonts w:ascii="Times New Roman" w:hAnsi="Times New Roman"/>
                <w:sz w:val="26"/>
                <w:szCs w:val="26"/>
                <w:lang w:val="nl-NL"/>
              </w:rPr>
            </w:pPr>
            <w:r w:rsidRPr="00AC161B">
              <w:rPr>
                <w:rFonts w:ascii="Times New Roman" w:hAnsi="Times New Roman"/>
                <w:sz w:val="26"/>
                <w:szCs w:val="26"/>
                <w:lang w:val="vi-VN"/>
              </w:rPr>
              <w:t xml:space="preserve">Trực tiếp tại </w:t>
            </w:r>
            <w:r w:rsidRPr="00996B2B">
              <w:rPr>
                <w:rFonts w:ascii="Times New Roman" w:hAnsi="Times New Roman"/>
                <w:sz w:val="26"/>
                <w:szCs w:val="26"/>
                <w:lang w:val="nl-NL"/>
              </w:rPr>
              <w:t>BQLKKT tỉnh Kon Tum.</w:t>
            </w:r>
          </w:p>
        </w:tc>
      </w:tr>
      <w:tr w:rsidR="00003FE9" w:rsidRPr="00AC161B" w14:paraId="02A62841" w14:textId="77777777" w:rsidTr="00301E7E">
        <w:trPr>
          <w:jc w:val="center"/>
        </w:trPr>
        <w:tc>
          <w:tcPr>
            <w:tcW w:w="2430" w:type="dxa"/>
            <w:tcBorders>
              <w:top w:val="single" w:sz="4" w:space="0" w:color="auto"/>
              <w:left w:val="single" w:sz="4" w:space="0" w:color="auto"/>
              <w:bottom w:val="single" w:sz="4" w:space="0" w:color="auto"/>
              <w:right w:val="single" w:sz="4" w:space="0" w:color="auto"/>
            </w:tcBorders>
          </w:tcPr>
          <w:p w14:paraId="5297C505" w14:textId="77777777" w:rsidR="00003FE9" w:rsidRPr="00AC161B" w:rsidRDefault="00003FE9" w:rsidP="00301E7E">
            <w:pPr>
              <w:widowControl w:val="0"/>
              <w:ind w:left="57" w:right="57"/>
              <w:jc w:val="both"/>
              <w:rPr>
                <w:rFonts w:ascii="Times New Roman" w:hAnsi="Times New Roman"/>
                <w:b/>
                <w:sz w:val="26"/>
                <w:szCs w:val="26"/>
                <w:lang w:val="nl-NL"/>
              </w:rPr>
            </w:pPr>
            <w:r w:rsidRPr="00AC161B">
              <w:rPr>
                <w:rFonts w:ascii="Times New Roman" w:hAnsi="Times New Roman"/>
                <w:b/>
                <w:sz w:val="26"/>
                <w:szCs w:val="26"/>
                <w:lang w:val="nl-NL"/>
              </w:rPr>
              <w:t>Thành phần, số lượng hồ sơ</w:t>
            </w:r>
          </w:p>
        </w:tc>
        <w:tc>
          <w:tcPr>
            <w:tcW w:w="7013" w:type="dxa"/>
            <w:tcBorders>
              <w:top w:val="single" w:sz="4" w:space="0" w:color="auto"/>
              <w:left w:val="single" w:sz="4" w:space="0" w:color="auto"/>
              <w:bottom w:val="single" w:sz="4" w:space="0" w:color="auto"/>
              <w:right w:val="single" w:sz="4" w:space="0" w:color="auto"/>
            </w:tcBorders>
            <w:vAlign w:val="center"/>
          </w:tcPr>
          <w:p w14:paraId="236E44A8" w14:textId="77777777" w:rsidR="00003FE9" w:rsidRPr="00AC161B" w:rsidRDefault="00003FE9" w:rsidP="00301E7E">
            <w:pPr>
              <w:jc w:val="both"/>
              <w:rPr>
                <w:rFonts w:ascii="Times New Roman" w:hAnsi="Times New Roman"/>
                <w:sz w:val="26"/>
                <w:szCs w:val="26"/>
              </w:rPr>
            </w:pPr>
            <w:r w:rsidRPr="00AC161B">
              <w:rPr>
                <w:rFonts w:ascii="Times New Roman" w:hAnsi="Times New Roman"/>
                <w:sz w:val="26"/>
                <w:szCs w:val="26"/>
              </w:rPr>
              <w:t xml:space="preserve">a) Thành phần hồ sơ bao gồm: </w:t>
            </w:r>
          </w:p>
          <w:p w14:paraId="584CB3D3" w14:textId="77777777" w:rsidR="00003FE9" w:rsidRPr="00AC161B" w:rsidRDefault="00003FE9" w:rsidP="00301E7E">
            <w:pPr>
              <w:widowControl w:val="0"/>
              <w:jc w:val="both"/>
              <w:rPr>
                <w:rFonts w:ascii="Times New Roman" w:hAnsi="Times New Roman"/>
                <w:sz w:val="26"/>
                <w:szCs w:val="26"/>
              </w:rPr>
            </w:pPr>
            <w:r w:rsidRPr="00AC161B">
              <w:rPr>
                <w:rFonts w:ascii="Times New Roman" w:hAnsi="Times New Roman"/>
                <w:sz w:val="26"/>
                <w:szCs w:val="26"/>
              </w:rPr>
              <w:t xml:space="preserve">- Tờ trình đề nghị thẩm định thiết kế cơ sở </w:t>
            </w:r>
            <w:r w:rsidRPr="00AC161B">
              <w:rPr>
                <w:rFonts w:ascii="Times New Roman" w:hAnsi="Times New Roman"/>
                <w:i/>
                <w:sz w:val="26"/>
                <w:szCs w:val="26"/>
              </w:rPr>
              <w:t>(theo mẫu).</w:t>
            </w:r>
          </w:p>
          <w:p w14:paraId="119B9AD8" w14:textId="77777777" w:rsidR="00003FE9" w:rsidRPr="00AC161B" w:rsidRDefault="00003FE9" w:rsidP="00301E7E">
            <w:pPr>
              <w:widowControl w:val="0"/>
              <w:jc w:val="both"/>
              <w:rPr>
                <w:rFonts w:ascii="Times New Roman" w:hAnsi="Times New Roman"/>
                <w:sz w:val="26"/>
                <w:szCs w:val="26"/>
              </w:rPr>
            </w:pPr>
            <w:r w:rsidRPr="00AC161B">
              <w:rPr>
                <w:rFonts w:ascii="Times New Roman" w:hAnsi="Times New Roman"/>
                <w:sz w:val="26"/>
                <w:szCs w:val="26"/>
              </w:rPr>
              <w:t>- Báo cáo nghiên cứu đầu tư xây dựng trong trường hợp thẩm định dự án/dự án điều chỉnh; hồ sơ thiết kế cơ sở (thuyết minh và bản vẽ) trong trường hợp thẩm định thiết kế cơ sở/thiết kế cơ sở điều chỉnh.</w:t>
            </w:r>
          </w:p>
          <w:p w14:paraId="1990073E" w14:textId="77777777" w:rsidR="00003FE9" w:rsidRPr="00AC161B" w:rsidRDefault="00003FE9" w:rsidP="00301E7E">
            <w:pPr>
              <w:widowControl w:val="0"/>
              <w:jc w:val="both"/>
              <w:rPr>
                <w:rFonts w:ascii="Times New Roman" w:hAnsi="Times New Roman"/>
                <w:sz w:val="26"/>
                <w:szCs w:val="26"/>
              </w:rPr>
            </w:pPr>
            <w:r w:rsidRPr="00AC161B">
              <w:rPr>
                <w:rFonts w:ascii="Times New Roman" w:hAnsi="Times New Roman"/>
                <w:sz w:val="26"/>
                <w:szCs w:val="26"/>
              </w:rPr>
              <w:t>- Hồ sơ trình thẩm định theo danh mục tại mẫu số 01 Phụ lục II Nghị định số 59/2015/NĐ-CP.</w:t>
            </w:r>
          </w:p>
          <w:p w14:paraId="4572A6E5" w14:textId="77777777" w:rsidR="00003FE9" w:rsidRPr="00AC161B" w:rsidRDefault="00003FE9" w:rsidP="00301E7E">
            <w:pPr>
              <w:widowControl w:val="0"/>
              <w:jc w:val="both"/>
              <w:rPr>
                <w:rFonts w:ascii="Times New Roman" w:hAnsi="Times New Roman"/>
                <w:sz w:val="26"/>
                <w:szCs w:val="26"/>
              </w:rPr>
            </w:pPr>
            <w:r w:rsidRPr="00AC161B">
              <w:rPr>
                <w:rFonts w:ascii="Times New Roman" w:hAnsi="Times New Roman"/>
                <w:sz w:val="26"/>
                <w:szCs w:val="26"/>
              </w:rPr>
              <w:t>- Các tài liệu, văn bản pháp lý liên quan.</w:t>
            </w:r>
          </w:p>
          <w:p w14:paraId="5A798312" w14:textId="77777777" w:rsidR="00003FE9" w:rsidRPr="00996B2B" w:rsidRDefault="00003FE9" w:rsidP="00301E7E">
            <w:pPr>
              <w:widowControl w:val="0"/>
              <w:jc w:val="both"/>
              <w:rPr>
                <w:rFonts w:ascii="Times New Roman" w:hAnsi="Times New Roman"/>
                <w:sz w:val="26"/>
                <w:szCs w:val="26"/>
              </w:rPr>
            </w:pPr>
            <w:r w:rsidRPr="00996B2B">
              <w:rPr>
                <w:rFonts w:ascii="Times New Roman" w:hAnsi="Times New Roman"/>
                <w:sz w:val="26"/>
                <w:szCs w:val="26"/>
              </w:rPr>
              <w:t>b) Số lượng hồ sơ: 01 (bộ).</w:t>
            </w:r>
          </w:p>
        </w:tc>
      </w:tr>
      <w:tr w:rsidR="00003FE9" w:rsidRPr="00996B2B" w14:paraId="79DB8D5B" w14:textId="77777777" w:rsidTr="00301E7E">
        <w:trPr>
          <w:trHeight w:val="232"/>
          <w:jc w:val="center"/>
        </w:trPr>
        <w:tc>
          <w:tcPr>
            <w:tcW w:w="2430" w:type="dxa"/>
            <w:tcBorders>
              <w:top w:val="single" w:sz="4" w:space="0" w:color="auto"/>
              <w:left w:val="single" w:sz="4" w:space="0" w:color="auto"/>
              <w:bottom w:val="single" w:sz="4" w:space="0" w:color="auto"/>
              <w:right w:val="single" w:sz="4" w:space="0" w:color="auto"/>
            </w:tcBorders>
          </w:tcPr>
          <w:p w14:paraId="3B62E981" w14:textId="77777777" w:rsidR="00003FE9" w:rsidRPr="00AC161B" w:rsidRDefault="00003FE9" w:rsidP="00301E7E">
            <w:pPr>
              <w:widowControl w:val="0"/>
              <w:ind w:left="57" w:right="57"/>
              <w:jc w:val="both"/>
              <w:rPr>
                <w:rFonts w:ascii="Times New Roman" w:hAnsi="Times New Roman"/>
                <w:b/>
                <w:sz w:val="26"/>
                <w:szCs w:val="26"/>
                <w:lang w:val="nl-NL"/>
              </w:rPr>
            </w:pPr>
            <w:r w:rsidRPr="00AC161B">
              <w:rPr>
                <w:rFonts w:ascii="Times New Roman" w:hAnsi="Times New Roman"/>
                <w:b/>
                <w:sz w:val="26"/>
                <w:szCs w:val="26"/>
                <w:lang w:val="nl-NL"/>
              </w:rPr>
              <w:t>Thời hạn giải quyết</w:t>
            </w:r>
          </w:p>
        </w:tc>
        <w:tc>
          <w:tcPr>
            <w:tcW w:w="7013" w:type="dxa"/>
            <w:tcBorders>
              <w:top w:val="single" w:sz="4" w:space="0" w:color="auto"/>
              <w:left w:val="single" w:sz="4" w:space="0" w:color="auto"/>
              <w:bottom w:val="single" w:sz="4" w:space="0" w:color="auto"/>
              <w:right w:val="single" w:sz="4" w:space="0" w:color="auto"/>
            </w:tcBorders>
            <w:vAlign w:val="center"/>
          </w:tcPr>
          <w:p w14:paraId="5CA4D3EE" w14:textId="77777777" w:rsidR="00003FE9" w:rsidRPr="00AC161B" w:rsidRDefault="00003FE9" w:rsidP="00301E7E">
            <w:pPr>
              <w:jc w:val="both"/>
              <w:rPr>
                <w:rFonts w:ascii="Times New Roman" w:hAnsi="Times New Roman"/>
                <w:sz w:val="26"/>
                <w:szCs w:val="26"/>
                <w:shd w:val="clear" w:color="auto" w:fill="FFFFFF"/>
                <w:lang w:val="nl-NL"/>
              </w:rPr>
            </w:pPr>
            <w:r w:rsidRPr="00AC161B">
              <w:rPr>
                <w:rFonts w:ascii="Times New Roman" w:hAnsi="Times New Roman"/>
                <w:sz w:val="26"/>
                <w:szCs w:val="26"/>
                <w:shd w:val="clear" w:color="auto" w:fill="FFFFFF"/>
                <w:lang w:val="nl-NL"/>
              </w:rPr>
              <w:t xml:space="preserve">Thời gian thẩm định được tính từ ngày cơ quan, tổ chức thẩm định nhận đủ hồ sơ hợp lệ, như sau: </w:t>
            </w:r>
          </w:p>
          <w:p w14:paraId="3A6328AE" w14:textId="77777777" w:rsidR="00003FE9" w:rsidRPr="00AC161B" w:rsidRDefault="00003FE9" w:rsidP="00301E7E">
            <w:pPr>
              <w:jc w:val="both"/>
              <w:rPr>
                <w:rFonts w:ascii="Times New Roman" w:hAnsi="Times New Roman"/>
                <w:sz w:val="26"/>
                <w:szCs w:val="26"/>
                <w:shd w:val="clear" w:color="auto" w:fill="FFFFFF"/>
                <w:lang w:val="nl-NL"/>
              </w:rPr>
            </w:pPr>
            <w:r w:rsidRPr="00AC161B">
              <w:rPr>
                <w:rFonts w:ascii="Times New Roman" w:hAnsi="Times New Roman"/>
                <w:sz w:val="26"/>
                <w:szCs w:val="26"/>
                <w:shd w:val="clear" w:color="auto" w:fill="FFFFFF"/>
                <w:lang w:val="nl-NL"/>
              </w:rPr>
              <w:lastRenderedPageBreak/>
              <w:t xml:space="preserve"> - Đối với thẩm định dự án/dự án điều chỉnh: </w:t>
            </w:r>
          </w:p>
          <w:p w14:paraId="091C5F2D" w14:textId="77777777" w:rsidR="00003FE9" w:rsidRPr="00AC161B" w:rsidRDefault="00003FE9" w:rsidP="00301E7E">
            <w:pPr>
              <w:jc w:val="both"/>
              <w:rPr>
                <w:rFonts w:ascii="Times New Roman" w:hAnsi="Times New Roman"/>
                <w:sz w:val="26"/>
                <w:szCs w:val="26"/>
                <w:shd w:val="clear" w:color="auto" w:fill="FFFFFF"/>
                <w:lang w:val="nl-NL"/>
              </w:rPr>
            </w:pPr>
            <w:r w:rsidRPr="00AC161B">
              <w:rPr>
                <w:rFonts w:ascii="Times New Roman" w:hAnsi="Times New Roman"/>
                <w:sz w:val="26"/>
                <w:szCs w:val="26"/>
                <w:shd w:val="clear" w:color="auto" w:fill="FFFFFF"/>
                <w:lang w:val="nl-NL"/>
              </w:rPr>
              <w:t xml:space="preserve"> + Không quá 15 ngày đối với dự án nhóm B; </w:t>
            </w:r>
          </w:p>
          <w:p w14:paraId="207BEB29" w14:textId="77777777" w:rsidR="00003FE9" w:rsidRPr="00AC161B" w:rsidRDefault="00003FE9" w:rsidP="00301E7E">
            <w:pPr>
              <w:jc w:val="both"/>
              <w:rPr>
                <w:rFonts w:ascii="Times New Roman" w:hAnsi="Times New Roman"/>
                <w:sz w:val="26"/>
                <w:szCs w:val="26"/>
                <w:shd w:val="clear" w:color="auto" w:fill="FFFFFF"/>
                <w:lang w:val="nl-NL"/>
              </w:rPr>
            </w:pPr>
            <w:r w:rsidRPr="00AC161B">
              <w:rPr>
                <w:rFonts w:ascii="Times New Roman" w:hAnsi="Times New Roman"/>
                <w:sz w:val="26"/>
                <w:szCs w:val="26"/>
                <w:shd w:val="clear" w:color="auto" w:fill="FFFFFF"/>
                <w:lang w:val="nl-NL"/>
              </w:rPr>
              <w:t xml:space="preserve"> + Không quá 10 ngày đối với dự án nhóm C.</w:t>
            </w:r>
          </w:p>
          <w:p w14:paraId="4CF94502" w14:textId="77777777" w:rsidR="00003FE9" w:rsidRPr="00AC161B" w:rsidRDefault="00003FE9" w:rsidP="00301E7E">
            <w:pPr>
              <w:jc w:val="both"/>
              <w:rPr>
                <w:rFonts w:ascii="Times New Roman" w:hAnsi="Times New Roman"/>
                <w:sz w:val="26"/>
                <w:szCs w:val="26"/>
                <w:shd w:val="clear" w:color="auto" w:fill="FFFFFF"/>
                <w:lang w:val="nl-NL"/>
              </w:rPr>
            </w:pPr>
            <w:r w:rsidRPr="00AC161B">
              <w:rPr>
                <w:rFonts w:ascii="Times New Roman" w:hAnsi="Times New Roman"/>
                <w:sz w:val="26"/>
                <w:szCs w:val="26"/>
                <w:shd w:val="clear" w:color="auto" w:fill="FFFFFF"/>
                <w:lang w:val="nl-NL"/>
              </w:rPr>
              <w:t xml:space="preserve"> - Đối với thẩm định thiết kế cơ sở/thiết kế cơ sở điều chỉnh:</w:t>
            </w:r>
          </w:p>
          <w:p w14:paraId="11D931A6" w14:textId="77777777" w:rsidR="00003FE9" w:rsidRPr="00AC161B" w:rsidRDefault="00003FE9" w:rsidP="00301E7E">
            <w:pPr>
              <w:jc w:val="both"/>
              <w:rPr>
                <w:rFonts w:ascii="Times New Roman" w:hAnsi="Times New Roman"/>
                <w:sz w:val="26"/>
                <w:szCs w:val="26"/>
                <w:shd w:val="clear" w:color="auto" w:fill="FFFFFF"/>
                <w:lang w:val="nl-NL"/>
              </w:rPr>
            </w:pPr>
            <w:r w:rsidRPr="00AC161B">
              <w:rPr>
                <w:rFonts w:ascii="Times New Roman" w:hAnsi="Times New Roman"/>
                <w:sz w:val="26"/>
                <w:szCs w:val="26"/>
                <w:shd w:val="clear" w:color="auto" w:fill="FFFFFF"/>
                <w:lang w:val="nl-NL"/>
              </w:rPr>
              <w:t xml:space="preserve"> + Không qu</w:t>
            </w:r>
            <w:r>
              <w:rPr>
                <w:rFonts w:ascii="Times New Roman" w:hAnsi="Times New Roman"/>
                <w:sz w:val="26"/>
                <w:szCs w:val="26"/>
                <w:shd w:val="clear" w:color="auto" w:fill="FFFFFF"/>
                <w:lang w:val="nl-NL"/>
              </w:rPr>
              <w:t>á 15 ngày đối với dự án nhóm B;</w:t>
            </w:r>
          </w:p>
          <w:p w14:paraId="54527190" w14:textId="77777777" w:rsidR="00003FE9" w:rsidRPr="00AC161B" w:rsidRDefault="00003FE9" w:rsidP="00301E7E">
            <w:pPr>
              <w:jc w:val="both"/>
              <w:rPr>
                <w:rFonts w:ascii="Times New Roman" w:hAnsi="Times New Roman"/>
                <w:sz w:val="26"/>
                <w:szCs w:val="26"/>
                <w:lang w:val="nl-NL"/>
              </w:rPr>
            </w:pPr>
            <w:r w:rsidRPr="00AC161B">
              <w:rPr>
                <w:rFonts w:ascii="Times New Roman" w:hAnsi="Times New Roman"/>
                <w:sz w:val="26"/>
                <w:szCs w:val="26"/>
                <w:shd w:val="clear" w:color="auto" w:fill="FFFFFF"/>
                <w:lang w:val="nl-NL"/>
              </w:rPr>
              <w:t xml:space="preserve"> + Không quá 10 ngày đối với dự án nhóm C.</w:t>
            </w:r>
          </w:p>
        </w:tc>
      </w:tr>
      <w:tr w:rsidR="00003FE9" w:rsidRPr="00AC161B" w14:paraId="26451C95" w14:textId="77777777" w:rsidTr="00301E7E">
        <w:trPr>
          <w:jc w:val="center"/>
        </w:trPr>
        <w:tc>
          <w:tcPr>
            <w:tcW w:w="2430" w:type="dxa"/>
            <w:tcBorders>
              <w:top w:val="single" w:sz="4" w:space="0" w:color="auto"/>
              <w:left w:val="single" w:sz="4" w:space="0" w:color="auto"/>
              <w:bottom w:val="single" w:sz="4" w:space="0" w:color="auto"/>
              <w:right w:val="single" w:sz="4" w:space="0" w:color="auto"/>
            </w:tcBorders>
          </w:tcPr>
          <w:p w14:paraId="76CAD969" w14:textId="77777777" w:rsidR="00003FE9" w:rsidRPr="00AC161B" w:rsidRDefault="00003FE9" w:rsidP="00301E7E">
            <w:pPr>
              <w:widowControl w:val="0"/>
              <w:ind w:left="57" w:right="57"/>
              <w:jc w:val="both"/>
              <w:rPr>
                <w:rFonts w:ascii="Times New Roman" w:hAnsi="Times New Roman"/>
                <w:b/>
                <w:sz w:val="26"/>
                <w:szCs w:val="26"/>
                <w:lang w:val="nl-NL"/>
              </w:rPr>
            </w:pPr>
            <w:r>
              <w:rPr>
                <w:rFonts w:ascii="Times New Roman" w:hAnsi="Times New Roman"/>
                <w:b/>
                <w:sz w:val="26"/>
                <w:szCs w:val="26"/>
                <w:lang w:val="nl-NL"/>
              </w:rPr>
              <w:lastRenderedPageBreak/>
              <w:t>Đối tượng thực hiện</w:t>
            </w:r>
          </w:p>
        </w:tc>
        <w:tc>
          <w:tcPr>
            <w:tcW w:w="7013" w:type="dxa"/>
            <w:tcBorders>
              <w:top w:val="single" w:sz="4" w:space="0" w:color="auto"/>
              <w:left w:val="single" w:sz="4" w:space="0" w:color="auto"/>
              <w:bottom w:val="single" w:sz="4" w:space="0" w:color="auto"/>
              <w:right w:val="single" w:sz="4" w:space="0" w:color="auto"/>
            </w:tcBorders>
          </w:tcPr>
          <w:p w14:paraId="5F038D00" w14:textId="77777777" w:rsidR="00003FE9" w:rsidRPr="00AC161B" w:rsidRDefault="00003FE9" w:rsidP="00301E7E">
            <w:pPr>
              <w:widowControl w:val="0"/>
              <w:ind w:left="57" w:right="57"/>
              <w:jc w:val="both"/>
              <w:rPr>
                <w:rFonts w:ascii="Times New Roman" w:hAnsi="Times New Roman"/>
                <w:sz w:val="26"/>
                <w:szCs w:val="26"/>
                <w:lang w:val="nl-NL"/>
              </w:rPr>
            </w:pPr>
            <w:r w:rsidRPr="00AC161B">
              <w:rPr>
                <w:rFonts w:ascii="Times New Roman" w:hAnsi="Times New Roman"/>
                <w:sz w:val="26"/>
                <w:szCs w:val="26"/>
                <w:lang w:val="nl-NL"/>
              </w:rPr>
              <w:t>Chủ đầu tư.</w:t>
            </w:r>
          </w:p>
        </w:tc>
      </w:tr>
      <w:tr w:rsidR="00003FE9" w:rsidRPr="00996B2B" w14:paraId="54344C28" w14:textId="77777777" w:rsidTr="00301E7E">
        <w:trPr>
          <w:jc w:val="center"/>
        </w:trPr>
        <w:tc>
          <w:tcPr>
            <w:tcW w:w="2430" w:type="dxa"/>
            <w:tcBorders>
              <w:top w:val="single" w:sz="4" w:space="0" w:color="auto"/>
              <w:left w:val="single" w:sz="4" w:space="0" w:color="auto"/>
              <w:bottom w:val="single" w:sz="4" w:space="0" w:color="auto"/>
              <w:right w:val="single" w:sz="4" w:space="0" w:color="auto"/>
            </w:tcBorders>
          </w:tcPr>
          <w:p w14:paraId="446642F7" w14:textId="77777777" w:rsidR="00003FE9" w:rsidRPr="00AC161B" w:rsidRDefault="00003FE9" w:rsidP="00301E7E">
            <w:pPr>
              <w:widowControl w:val="0"/>
              <w:ind w:left="57" w:right="57"/>
              <w:jc w:val="both"/>
              <w:rPr>
                <w:rFonts w:ascii="Times New Roman" w:hAnsi="Times New Roman"/>
                <w:b/>
                <w:sz w:val="26"/>
                <w:szCs w:val="26"/>
                <w:lang w:val="nl-NL"/>
              </w:rPr>
            </w:pPr>
            <w:r>
              <w:rPr>
                <w:rFonts w:ascii="Times New Roman" w:hAnsi="Times New Roman"/>
                <w:b/>
                <w:sz w:val="26"/>
                <w:szCs w:val="26"/>
                <w:lang w:val="nl-NL"/>
              </w:rPr>
              <w:t>Cơ quan thực hiện</w:t>
            </w:r>
          </w:p>
        </w:tc>
        <w:tc>
          <w:tcPr>
            <w:tcW w:w="7013" w:type="dxa"/>
            <w:tcBorders>
              <w:top w:val="single" w:sz="4" w:space="0" w:color="auto"/>
              <w:left w:val="single" w:sz="4" w:space="0" w:color="auto"/>
              <w:bottom w:val="single" w:sz="4" w:space="0" w:color="auto"/>
              <w:right w:val="single" w:sz="4" w:space="0" w:color="auto"/>
            </w:tcBorders>
          </w:tcPr>
          <w:p w14:paraId="2223D879" w14:textId="77777777" w:rsidR="00003FE9" w:rsidRPr="00AC161B" w:rsidRDefault="00003FE9" w:rsidP="00301E7E">
            <w:pPr>
              <w:jc w:val="both"/>
              <w:rPr>
                <w:rFonts w:ascii="Times New Roman" w:hAnsi="Times New Roman"/>
                <w:sz w:val="26"/>
                <w:szCs w:val="26"/>
                <w:lang w:val="nl-NL"/>
              </w:rPr>
            </w:pPr>
            <w:r w:rsidRPr="00AC161B">
              <w:rPr>
                <w:rFonts w:ascii="Times New Roman" w:hAnsi="Times New Roman"/>
                <w:sz w:val="26"/>
                <w:szCs w:val="26"/>
                <w:lang w:val="nl-NL"/>
              </w:rPr>
              <w:t xml:space="preserve"> Ban quản lý Khu kinh tế </w:t>
            </w:r>
          </w:p>
        </w:tc>
      </w:tr>
      <w:tr w:rsidR="00003FE9" w:rsidRPr="00996B2B" w14:paraId="261D2353" w14:textId="77777777" w:rsidTr="00301E7E">
        <w:trPr>
          <w:jc w:val="center"/>
        </w:trPr>
        <w:tc>
          <w:tcPr>
            <w:tcW w:w="2430" w:type="dxa"/>
            <w:tcBorders>
              <w:top w:val="single" w:sz="4" w:space="0" w:color="auto"/>
              <w:left w:val="single" w:sz="4" w:space="0" w:color="auto"/>
              <w:bottom w:val="single" w:sz="4" w:space="0" w:color="auto"/>
              <w:right w:val="single" w:sz="4" w:space="0" w:color="auto"/>
            </w:tcBorders>
          </w:tcPr>
          <w:p w14:paraId="755A8F31" w14:textId="77777777" w:rsidR="00003FE9" w:rsidRPr="00AC161B" w:rsidRDefault="00003FE9" w:rsidP="00301E7E">
            <w:pPr>
              <w:widowControl w:val="0"/>
              <w:ind w:left="57" w:right="57"/>
              <w:jc w:val="both"/>
              <w:rPr>
                <w:rFonts w:ascii="Times New Roman" w:hAnsi="Times New Roman"/>
                <w:b/>
                <w:sz w:val="26"/>
                <w:szCs w:val="26"/>
                <w:lang w:val="nl-NL"/>
              </w:rPr>
            </w:pPr>
            <w:r>
              <w:rPr>
                <w:rFonts w:ascii="Times New Roman" w:hAnsi="Times New Roman"/>
                <w:b/>
                <w:sz w:val="26"/>
                <w:szCs w:val="26"/>
                <w:lang w:val="nl-NL"/>
              </w:rPr>
              <w:t>Kết quả</w:t>
            </w:r>
          </w:p>
        </w:tc>
        <w:tc>
          <w:tcPr>
            <w:tcW w:w="7013" w:type="dxa"/>
            <w:tcBorders>
              <w:top w:val="single" w:sz="4" w:space="0" w:color="auto"/>
              <w:left w:val="single" w:sz="4" w:space="0" w:color="auto"/>
              <w:bottom w:val="single" w:sz="4" w:space="0" w:color="auto"/>
              <w:right w:val="single" w:sz="4" w:space="0" w:color="auto"/>
            </w:tcBorders>
          </w:tcPr>
          <w:p w14:paraId="2E3443E3" w14:textId="77777777" w:rsidR="00003FE9" w:rsidRPr="00AC161B" w:rsidRDefault="00003FE9" w:rsidP="00301E7E">
            <w:pPr>
              <w:jc w:val="both"/>
              <w:rPr>
                <w:rFonts w:ascii="Times New Roman" w:hAnsi="Times New Roman"/>
                <w:sz w:val="26"/>
                <w:szCs w:val="26"/>
                <w:lang w:val="nl-NL"/>
              </w:rPr>
            </w:pPr>
            <w:r w:rsidRPr="00AC161B">
              <w:rPr>
                <w:rFonts w:ascii="Times New Roman" w:hAnsi="Times New Roman"/>
                <w:sz w:val="26"/>
                <w:szCs w:val="26"/>
                <w:lang w:val="nl-NL"/>
              </w:rPr>
              <w:t xml:space="preserve"> Văn bản thông báo kết quả thẩm định thiết kế cơ sở.</w:t>
            </w:r>
          </w:p>
        </w:tc>
      </w:tr>
      <w:tr w:rsidR="00003FE9" w:rsidRPr="00996B2B" w14:paraId="66230575" w14:textId="77777777" w:rsidTr="00301E7E">
        <w:trPr>
          <w:jc w:val="center"/>
        </w:trPr>
        <w:tc>
          <w:tcPr>
            <w:tcW w:w="2430" w:type="dxa"/>
            <w:tcBorders>
              <w:top w:val="single" w:sz="4" w:space="0" w:color="auto"/>
              <w:left w:val="single" w:sz="4" w:space="0" w:color="auto"/>
              <w:bottom w:val="single" w:sz="4" w:space="0" w:color="auto"/>
              <w:right w:val="single" w:sz="4" w:space="0" w:color="auto"/>
            </w:tcBorders>
          </w:tcPr>
          <w:p w14:paraId="46E0E20C" w14:textId="77777777" w:rsidR="00003FE9" w:rsidRPr="00AC161B" w:rsidRDefault="00003FE9" w:rsidP="00301E7E">
            <w:pPr>
              <w:widowControl w:val="0"/>
              <w:ind w:left="57" w:right="57"/>
              <w:jc w:val="both"/>
              <w:rPr>
                <w:rFonts w:ascii="Times New Roman" w:hAnsi="Times New Roman"/>
                <w:b/>
                <w:sz w:val="26"/>
                <w:szCs w:val="26"/>
                <w:lang w:val="nl-NL"/>
              </w:rPr>
            </w:pPr>
            <w:r w:rsidRPr="00AC161B">
              <w:rPr>
                <w:rFonts w:ascii="Times New Roman" w:hAnsi="Times New Roman"/>
                <w:b/>
                <w:sz w:val="26"/>
                <w:szCs w:val="26"/>
                <w:lang w:val="nl-NL"/>
              </w:rPr>
              <w:t>Lệ phí, phí</w:t>
            </w:r>
          </w:p>
        </w:tc>
        <w:tc>
          <w:tcPr>
            <w:tcW w:w="7013" w:type="dxa"/>
            <w:tcBorders>
              <w:top w:val="single" w:sz="4" w:space="0" w:color="auto"/>
              <w:left w:val="single" w:sz="4" w:space="0" w:color="auto"/>
              <w:bottom w:val="single" w:sz="4" w:space="0" w:color="auto"/>
              <w:right w:val="single" w:sz="4" w:space="0" w:color="auto"/>
            </w:tcBorders>
          </w:tcPr>
          <w:p w14:paraId="3C4CB75B" w14:textId="77777777" w:rsidR="00003FE9" w:rsidRPr="00AC161B" w:rsidRDefault="00003FE9" w:rsidP="00301E7E">
            <w:pPr>
              <w:jc w:val="both"/>
              <w:rPr>
                <w:rFonts w:ascii="Times New Roman" w:hAnsi="Times New Roman"/>
                <w:sz w:val="26"/>
                <w:szCs w:val="26"/>
                <w:lang w:val="nl-NL"/>
              </w:rPr>
            </w:pPr>
            <w:r w:rsidRPr="00AC161B">
              <w:rPr>
                <w:rFonts w:ascii="Times New Roman" w:hAnsi="Times New Roman"/>
                <w:sz w:val="26"/>
                <w:szCs w:val="26"/>
                <w:lang w:val="nl-NL"/>
              </w:rPr>
              <w:t xml:space="preserve"> Thực hiện theo quy định tại Thông tư số 209/2016/TT-BTC ngày 10/11/2016 của Bộ Tài chính </w:t>
            </w:r>
            <w:r w:rsidRPr="00AC161B">
              <w:rPr>
                <w:rFonts w:ascii="Times New Roman" w:hAnsi="Times New Roman"/>
                <w:i/>
                <w:sz w:val="26"/>
                <w:szCs w:val="26"/>
                <w:lang w:val="nl-NL"/>
              </w:rPr>
              <w:t>(có Biểu mức thu phí kèm theo)</w:t>
            </w:r>
            <w:r w:rsidRPr="00AC161B">
              <w:rPr>
                <w:rFonts w:ascii="Times New Roman" w:hAnsi="Times New Roman"/>
                <w:sz w:val="26"/>
                <w:szCs w:val="26"/>
                <w:lang w:val="nl-NL"/>
              </w:rPr>
              <w:t xml:space="preserve">. </w:t>
            </w:r>
          </w:p>
        </w:tc>
      </w:tr>
      <w:tr w:rsidR="00003FE9" w:rsidRPr="00996B2B" w14:paraId="160E77CC" w14:textId="77777777" w:rsidTr="00301E7E">
        <w:trPr>
          <w:jc w:val="center"/>
        </w:trPr>
        <w:tc>
          <w:tcPr>
            <w:tcW w:w="2430" w:type="dxa"/>
            <w:tcBorders>
              <w:top w:val="single" w:sz="4" w:space="0" w:color="auto"/>
              <w:left w:val="single" w:sz="4" w:space="0" w:color="auto"/>
              <w:bottom w:val="single" w:sz="4" w:space="0" w:color="auto"/>
              <w:right w:val="single" w:sz="4" w:space="0" w:color="auto"/>
            </w:tcBorders>
          </w:tcPr>
          <w:p w14:paraId="68954CD1" w14:textId="77777777" w:rsidR="00003FE9" w:rsidRPr="00AC161B" w:rsidRDefault="00003FE9" w:rsidP="00301E7E">
            <w:pPr>
              <w:widowControl w:val="0"/>
              <w:ind w:left="57" w:right="57"/>
              <w:jc w:val="both"/>
              <w:rPr>
                <w:rFonts w:ascii="Times New Roman" w:hAnsi="Times New Roman"/>
                <w:b/>
                <w:sz w:val="26"/>
                <w:szCs w:val="26"/>
                <w:lang w:val="nl-NL"/>
              </w:rPr>
            </w:pPr>
            <w:r>
              <w:rPr>
                <w:rFonts w:ascii="Times New Roman" w:hAnsi="Times New Roman"/>
                <w:b/>
                <w:sz w:val="26"/>
                <w:szCs w:val="26"/>
                <w:lang w:val="nl-NL"/>
              </w:rPr>
              <w:t>Tên mẫu đơn, tờ khai</w:t>
            </w:r>
          </w:p>
        </w:tc>
        <w:tc>
          <w:tcPr>
            <w:tcW w:w="7013" w:type="dxa"/>
            <w:tcBorders>
              <w:top w:val="single" w:sz="4" w:space="0" w:color="auto"/>
              <w:left w:val="single" w:sz="4" w:space="0" w:color="auto"/>
              <w:bottom w:val="single" w:sz="4" w:space="0" w:color="auto"/>
              <w:right w:val="single" w:sz="4" w:space="0" w:color="auto"/>
            </w:tcBorders>
          </w:tcPr>
          <w:p w14:paraId="42B0DCAC" w14:textId="77777777" w:rsidR="00003FE9" w:rsidRPr="00AC161B" w:rsidRDefault="00003FE9" w:rsidP="00301E7E">
            <w:pPr>
              <w:jc w:val="both"/>
              <w:rPr>
                <w:rFonts w:ascii="Times New Roman" w:hAnsi="Times New Roman"/>
                <w:i/>
                <w:sz w:val="26"/>
                <w:szCs w:val="26"/>
                <w:lang w:val="nl-NL"/>
              </w:rPr>
            </w:pPr>
            <w:r w:rsidRPr="00AC161B">
              <w:rPr>
                <w:rFonts w:ascii="Times New Roman" w:hAnsi="Times New Roman"/>
                <w:sz w:val="26"/>
                <w:szCs w:val="26"/>
                <w:lang w:val="nl-NL"/>
              </w:rPr>
              <w:t xml:space="preserve"> Tờ trình t</w:t>
            </w:r>
            <w:r w:rsidRPr="00AC161B">
              <w:rPr>
                <w:rFonts w:ascii="Times New Roman" w:hAnsi="Times New Roman"/>
                <w:bCs/>
                <w:sz w:val="26"/>
                <w:szCs w:val="26"/>
                <w:lang w:val="nl-NL"/>
              </w:rPr>
              <w:t xml:space="preserve">hẩm định dự án/dự án điều chỉnh hoặc thẩm định thiết kế cơ sở/thiết kế cơ sở điều chỉnh </w:t>
            </w:r>
            <w:r w:rsidRPr="00AC161B">
              <w:rPr>
                <w:rFonts w:ascii="Times New Roman" w:hAnsi="Times New Roman"/>
                <w:bCs/>
                <w:sz w:val="26"/>
                <w:szCs w:val="26"/>
                <w:u w:val="single"/>
                <w:lang w:val="nl-NL"/>
              </w:rPr>
              <w:t>(</w:t>
            </w:r>
            <w:r w:rsidRPr="00AC161B">
              <w:rPr>
                <w:rFonts w:ascii="Times New Roman" w:hAnsi="Times New Roman"/>
                <w:i/>
                <w:sz w:val="26"/>
                <w:szCs w:val="26"/>
                <w:lang w:val="nl-NL"/>
              </w:rPr>
              <w:t>mẫu số 01, phụ lục II Nghị định số 59/2015/NĐ-CP ngày 18/6/2015).</w:t>
            </w:r>
          </w:p>
        </w:tc>
      </w:tr>
      <w:tr w:rsidR="00003FE9" w:rsidRPr="00AC161B" w14:paraId="26D1F9AA" w14:textId="77777777" w:rsidTr="00301E7E">
        <w:trPr>
          <w:jc w:val="center"/>
        </w:trPr>
        <w:tc>
          <w:tcPr>
            <w:tcW w:w="2430" w:type="dxa"/>
            <w:tcBorders>
              <w:top w:val="single" w:sz="4" w:space="0" w:color="auto"/>
              <w:left w:val="single" w:sz="4" w:space="0" w:color="auto"/>
              <w:bottom w:val="single" w:sz="4" w:space="0" w:color="auto"/>
              <w:right w:val="single" w:sz="4" w:space="0" w:color="auto"/>
            </w:tcBorders>
          </w:tcPr>
          <w:p w14:paraId="44168142" w14:textId="77777777" w:rsidR="00003FE9" w:rsidRPr="00AC161B" w:rsidRDefault="00003FE9" w:rsidP="00301E7E">
            <w:pPr>
              <w:widowControl w:val="0"/>
              <w:ind w:left="57" w:right="57"/>
              <w:jc w:val="both"/>
              <w:rPr>
                <w:rFonts w:ascii="Times New Roman" w:hAnsi="Times New Roman"/>
                <w:b/>
                <w:sz w:val="26"/>
                <w:szCs w:val="26"/>
                <w:lang w:val="nl-NL"/>
              </w:rPr>
            </w:pPr>
            <w:r>
              <w:rPr>
                <w:rFonts w:ascii="Times New Roman" w:hAnsi="Times New Roman"/>
                <w:b/>
                <w:sz w:val="26"/>
                <w:szCs w:val="26"/>
                <w:lang w:val="nl-NL"/>
              </w:rPr>
              <w:t>Yêu cầu, điều kiện</w:t>
            </w:r>
          </w:p>
        </w:tc>
        <w:tc>
          <w:tcPr>
            <w:tcW w:w="7013" w:type="dxa"/>
            <w:tcBorders>
              <w:top w:val="single" w:sz="4" w:space="0" w:color="auto"/>
              <w:left w:val="single" w:sz="4" w:space="0" w:color="auto"/>
              <w:bottom w:val="single" w:sz="4" w:space="0" w:color="auto"/>
              <w:right w:val="single" w:sz="4" w:space="0" w:color="auto"/>
            </w:tcBorders>
            <w:vAlign w:val="center"/>
          </w:tcPr>
          <w:p w14:paraId="2E69AB00" w14:textId="77777777" w:rsidR="00003FE9" w:rsidRPr="00AC161B" w:rsidRDefault="00003FE9" w:rsidP="00301E7E">
            <w:pPr>
              <w:jc w:val="both"/>
              <w:rPr>
                <w:rFonts w:ascii="Times New Roman" w:hAnsi="Times New Roman"/>
                <w:sz w:val="26"/>
                <w:szCs w:val="26"/>
                <w:lang w:val="nl-NL"/>
              </w:rPr>
            </w:pPr>
            <w:r w:rsidRPr="00AC161B">
              <w:rPr>
                <w:rFonts w:ascii="Times New Roman" w:hAnsi="Times New Roman"/>
                <w:sz w:val="26"/>
                <w:szCs w:val="26"/>
                <w:lang w:val="nl-NL"/>
              </w:rPr>
              <w:t xml:space="preserve">Không. </w:t>
            </w:r>
          </w:p>
        </w:tc>
      </w:tr>
      <w:tr w:rsidR="00003FE9" w:rsidRPr="00996B2B" w14:paraId="595A6129" w14:textId="77777777" w:rsidTr="00301E7E">
        <w:trPr>
          <w:jc w:val="center"/>
        </w:trPr>
        <w:tc>
          <w:tcPr>
            <w:tcW w:w="2430" w:type="dxa"/>
            <w:tcBorders>
              <w:top w:val="single" w:sz="4" w:space="0" w:color="auto"/>
              <w:left w:val="single" w:sz="4" w:space="0" w:color="auto"/>
              <w:bottom w:val="single" w:sz="4" w:space="0" w:color="auto"/>
              <w:right w:val="single" w:sz="4" w:space="0" w:color="auto"/>
            </w:tcBorders>
          </w:tcPr>
          <w:p w14:paraId="6063C05A" w14:textId="77777777" w:rsidR="00003FE9" w:rsidRPr="00AC161B" w:rsidRDefault="00003FE9" w:rsidP="00301E7E">
            <w:pPr>
              <w:widowControl w:val="0"/>
              <w:ind w:left="57" w:right="57"/>
              <w:jc w:val="both"/>
              <w:rPr>
                <w:rFonts w:ascii="Times New Roman" w:hAnsi="Times New Roman"/>
                <w:b/>
                <w:sz w:val="26"/>
                <w:szCs w:val="26"/>
                <w:lang w:val="nl-NL"/>
              </w:rPr>
            </w:pPr>
            <w:r>
              <w:rPr>
                <w:rFonts w:ascii="Times New Roman" w:hAnsi="Times New Roman"/>
                <w:b/>
                <w:sz w:val="26"/>
                <w:szCs w:val="26"/>
                <w:lang w:val="nl-NL"/>
              </w:rPr>
              <w:t>Căn cứ pháp lý</w:t>
            </w:r>
          </w:p>
        </w:tc>
        <w:tc>
          <w:tcPr>
            <w:tcW w:w="7013" w:type="dxa"/>
            <w:tcBorders>
              <w:top w:val="single" w:sz="4" w:space="0" w:color="auto"/>
              <w:left w:val="single" w:sz="4" w:space="0" w:color="auto"/>
              <w:bottom w:val="single" w:sz="4" w:space="0" w:color="auto"/>
              <w:right w:val="single" w:sz="4" w:space="0" w:color="auto"/>
            </w:tcBorders>
          </w:tcPr>
          <w:p w14:paraId="6DD7357A" w14:textId="77777777" w:rsidR="00003FE9" w:rsidRPr="00AC161B" w:rsidRDefault="00003FE9" w:rsidP="00301E7E">
            <w:pPr>
              <w:jc w:val="both"/>
              <w:rPr>
                <w:rFonts w:ascii="Times New Roman" w:hAnsi="Times New Roman"/>
                <w:i/>
                <w:sz w:val="26"/>
                <w:szCs w:val="26"/>
                <w:lang w:val="nl-NL"/>
              </w:rPr>
            </w:pPr>
            <w:r w:rsidRPr="00AC161B">
              <w:rPr>
                <w:rFonts w:ascii="Times New Roman" w:eastAsia="Batang" w:hAnsi="Times New Roman"/>
                <w:i/>
                <w:sz w:val="26"/>
                <w:szCs w:val="26"/>
                <w:lang w:val="nl-NL" w:eastAsia="ko-KR"/>
              </w:rPr>
              <w:t xml:space="preserve">- </w:t>
            </w:r>
            <w:r w:rsidRPr="00AC161B">
              <w:rPr>
                <w:rFonts w:ascii="Times New Roman" w:hAnsi="Times New Roman"/>
                <w:i/>
                <w:sz w:val="26"/>
                <w:szCs w:val="26"/>
                <w:lang w:val="nl-NL"/>
              </w:rPr>
              <w:t>Luật Xây dựng năm 2014.</w:t>
            </w:r>
          </w:p>
          <w:p w14:paraId="742B8207" w14:textId="77777777" w:rsidR="00003FE9" w:rsidRPr="00AC161B" w:rsidRDefault="00003FE9" w:rsidP="00301E7E">
            <w:pPr>
              <w:jc w:val="both"/>
              <w:rPr>
                <w:rFonts w:ascii="Times New Roman" w:hAnsi="Times New Roman"/>
                <w:i/>
                <w:sz w:val="26"/>
                <w:szCs w:val="26"/>
                <w:lang w:val="nl-NL"/>
              </w:rPr>
            </w:pPr>
            <w:r w:rsidRPr="00AC161B">
              <w:rPr>
                <w:rFonts w:ascii="Times New Roman" w:hAnsi="Times New Roman"/>
                <w:i/>
                <w:sz w:val="26"/>
                <w:szCs w:val="26"/>
                <w:lang w:val="nl-NL"/>
              </w:rPr>
              <w:t>- Nghị định số 46/2015/NĐ-CP ngày 12/5/2015 của Chính phủ.</w:t>
            </w:r>
          </w:p>
          <w:p w14:paraId="4428385C" w14:textId="77777777" w:rsidR="00003FE9" w:rsidRPr="00AC161B" w:rsidRDefault="00003FE9" w:rsidP="00301E7E">
            <w:pPr>
              <w:jc w:val="both"/>
              <w:rPr>
                <w:rFonts w:ascii="Times New Roman" w:hAnsi="Times New Roman"/>
                <w:i/>
                <w:sz w:val="26"/>
                <w:szCs w:val="26"/>
                <w:lang w:val="nl-NL"/>
              </w:rPr>
            </w:pPr>
            <w:r w:rsidRPr="00AC161B">
              <w:rPr>
                <w:rFonts w:ascii="Times New Roman" w:hAnsi="Times New Roman"/>
                <w:i/>
                <w:sz w:val="26"/>
                <w:szCs w:val="26"/>
                <w:lang w:val="nl-NL"/>
              </w:rPr>
              <w:t>- Nghị định số 59/2015/NĐ-CP ngày 18/6/2015 của Chính phủ.</w:t>
            </w:r>
          </w:p>
          <w:p w14:paraId="5606F7F7" w14:textId="77777777" w:rsidR="00003FE9" w:rsidRPr="00AC161B" w:rsidRDefault="00003FE9" w:rsidP="00301E7E">
            <w:pPr>
              <w:jc w:val="both"/>
              <w:rPr>
                <w:rFonts w:ascii="Times New Roman" w:hAnsi="Times New Roman"/>
                <w:i/>
                <w:sz w:val="26"/>
                <w:szCs w:val="26"/>
                <w:lang w:val="nl-NL"/>
              </w:rPr>
            </w:pPr>
            <w:r w:rsidRPr="00AC161B">
              <w:rPr>
                <w:rFonts w:ascii="Times New Roman" w:hAnsi="Times New Roman"/>
                <w:i/>
                <w:sz w:val="26"/>
                <w:szCs w:val="26"/>
                <w:lang w:val="nl-NL"/>
              </w:rPr>
              <w:t>- Nghị định số 42/2017/NĐ-CP ngày 05/4/2017 của Chính phủ.</w:t>
            </w:r>
          </w:p>
          <w:p w14:paraId="646390B3" w14:textId="77777777" w:rsidR="00003FE9" w:rsidRPr="00AC161B" w:rsidRDefault="00003FE9" w:rsidP="00301E7E">
            <w:pPr>
              <w:jc w:val="both"/>
              <w:rPr>
                <w:rFonts w:ascii="Times New Roman" w:hAnsi="Times New Roman"/>
                <w:i/>
                <w:sz w:val="26"/>
                <w:szCs w:val="26"/>
                <w:lang w:val="nl-NL"/>
              </w:rPr>
            </w:pPr>
            <w:r w:rsidRPr="00AC161B">
              <w:rPr>
                <w:rFonts w:ascii="Times New Roman" w:hAnsi="Times New Roman"/>
                <w:i/>
                <w:sz w:val="26"/>
                <w:szCs w:val="26"/>
                <w:lang w:val="nl-NL"/>
              </w:rPr>
              <w:t>- Thông tư số 03/2016/TT-BXD ngày 10/3/2016 của Bộ Xây dựng.</w:t>
            </w:r>
          </w:p>
          <w:p w14:paraId="5AB3184A" w14:textId="77777777" w:rsidR="00003FE9" w:rsidRPr="00AC161B" w:rsidRDefault="00003FE9" w:rsidP="00301E7E">
            <w:pPr>
              <w:jc w:val="both"/>
              <w:rPr>
                <w:rFonts w:ascii="Times New Roman" w:hAnsi="Times New Roman"/>
                <w:i/>
                <w:sz w:val="26"/>
                <w:szCs w:val="26"/>
                <w:lang w:val="nl-NL"/>
              </w:rPr>
            </w:pPr>
            <w:r w:rsidRPr="00AC161B">
              <w:rPr>
                <w:rFonts w:ascii="Times New Roman" w:hAnsi="Times New Roman"/>
                <w:i/>
                <w:sz w:val="26"/>
                <w:szCs w:val="26"/>
                <w:lang w:val="nl-NL"/>
              </w:rPr>
              <w:t xml:space="preserve">- Thông tư số 209/2016/TT-BTC  ngày 10/11/2016 của Bộ Tài chính. </w:t>
            </w:r>
          </w:p>
          <w:p w14:paraId="23B7B2FD" w14:textId="77777777" w:rsidR="00003FE9" w:rsidRPr="00AC161B" w:rsidRDefault="00003FE9" w:rsidP="00301E7E">
            <w:pPr>
              <w:jc w:val="both"/>
              <w:rPr>
                <w:rFonts w:ascii="Times New Roman" w:hAnsi="Times New Roman"/>
                <w:i/>
                <w:sz w:val="26"/>
                <w:szCs w:val="26"/>
                <w:lang w:val="nl-NL"/>
              </w:rPr>
            </w:pPr>
            <w:r w:rsidRPr="00AC161B">
              <w:rPr>
                <w:rFonts w:ascii="Times New Roman" w:hAnsi="Times New Roman"/>
                <w:i/>
                <w:sz w:val="26"/>
                <w:szCs w:val="26"/>
                <w:lang w:val="nl-NL"/>
              </w:rPr>
              <w:t>- Thông tư số 18/2016/TT-BXD ngày 30/6/2016 của Bộ Xây dựng.</w:t>
            </w:r>
          </w:p>
        </w:tc>
      </w:tr>
    </w:tbl>
    <w:p w14:paraId="7B4E4625" w14:textId="77777777" w:rsidR="00003FE9" w:rsidRPr="00AC161B" w:rsidRDefault="00003FE9" w:rsidP="00003FE9">
      <w:pPr>
        <w:spacing w:before="120" w:after="120" w:line="320" w:lineRule="exact"/>
        <w:jc w:val="center"/>
        <w:rPr>
          <w:rFonts w:ascii="Times New Roman" w:hAnsi="Times New Roman"/>
          <w:b/>
          <w:bCs/>
          <w:sz w:val="26"/>
          <w:szCs w:val="26"/>
          <w:lang w:val="nl-NL"/>
        </w:rPr>
      </w:pPr>
    </w:p>
    <w:p w14:paraId="04E5FAFF" w14:textId="77777777" w:rsidR="00003FE9" w:rsidRDefault="00003FE9" w:rsidP="00003FE9">
      <w:pPr>
        <w:spacing w:line="276" w:lineRule="auto"/>
        <w:jc w:val="center"/>
        <w:rPr>
          <w:rFonts w:ascii="Times New Roman" w:hAnsi="Times New Roman"/>
          <w:bCs/>
          <w:i/>
          <w:sz w:val="26"/>
          <w:szCs w:val="26"/>
          <w:lang w:val="nl-NL"/>
        </w:rPr>
      </w:pPr>
      <w:r w:rsidRPr="00AC161B">
        <w:rPr>
          <w:rFonts w:ascii="Times New Roman" w:hAnsi="Times New Roman"/>
          <w:b/>
          <w:bCs/>
          <w:sz w:val="26"/>
          <w:szCs w:val="26"/>
          <w:lang w:val="nl-NL"/>
        </w:rPr>
        <w:br w:type="page"/>
      </w:r>
      <w:r w:rsidRPr="001530C9">
        <w:rPr>
          <w:rFonts w:ascii="Times New Roman" w:hAnsi="Times New Roman"/>
          <w:bCs/>
          <w:i/>
          <w:sz w:val="26"/>
          <w:szCs w:val="26"/>
          <w:lang w:val="nl-NL"/>
        </w:rPr>
        <w:lastRenderedPageBreak/>
        <w:t>Mẫu số 01</w:t>
      </w:r>
    </w:p>
    <w:p w14:paraId="05DABE5D" w14:textId="77777777" w:rsidR="00003FE9" w:rsidRPr="001530C9" w:rsidRDefault="00003FE9" w:rsidP="00003FE9">
      <w:pPr>
        <w:spacing w:line="276" w:lineRule="auto"/>
        <w:jc w:val="center"/>
        <w:rPr>
          <w:rFonts w:ascii="Times New Roman" w:hAnsi="Times New Roman"/>
          <w:i/>
          <w:sz w:val="26"/>
          <w:szCs w:val="26"/>
          <w:lang w:val="vi-VN"/>
        </w:rPr>
      </w:pPr>
      <w:r w:rsidRPr="001530C9">
        <w:rPr>
          <w:rFonts w:ascii="Times New Roman" w:hAnsi="Times New Roman"/>
          <w:i/>
          <w:sz w:val="26"/>
          <w:szCs w:val="26"/>
          <w:lang w:val="vi-VN" w:eastAsia="vi-VN"/>
        </w:rPr>
        <w:t>Tờ trình t</w:t>
      </w:r>
      <w:r w:rsidRPr="001530C9">
        <w:rPr>
          <w:rFonts w:ascii="Times New Roman" w:hAnsi="Times New Roman"/>
          <w:i/>
          <w:sz w:val="26"/>
          <w:szCs w:val="26"/>
          <w:lang w:val="vi-VN"/>
        </w:rPr>
        <w:t xml:space="preserve">hẩm định dự án/dự án điều chỉnh hoặc thẩm định thiết kế cơsở/thiết kế cơ sở điều chỉnh </w:t>
      </w:r>
      <w:r w:rsidRPr="001530C9">
        <w:rPr>
          <w:rFonts w:ascii="Times New Roman" w:hAnsi="Times New Roman"/>
          <w:i/>
          <w:sz w:val="26"/>
          <w:szCs w:val="26"/>
          <w:lang w:val="nl-NL"/>
        </w:rPr>
        <w:t>ban hành kèo theo</w:t>
      </w:r>
      <w:r w:rsidRPr="001530C9">
        <w:rPr>
          <w:rFonts w:ascii="Times New Roman" w:hAnsi="Times New Roman"/>
          <w:i/>
          <w:sz w:val="26"/>
          <w:szCs w:val="26"/>
          <w:lang w:val="vi-VN"/>
        </w:rPr>
        <w:t xml:space="preserve"> Nghị định số 59/2015/NĐ-CP</w:t>
      </w:r>
    </w:p>
    <w:p w14:paraId="33C5B254" w14:textId="77777777" w:rsidR="00003FE9" w:rsidRPr="00AC161B" w:rsidRDefault="00003FE9" w:rsidP="00003FE9">
      <w:pPr>
        <w:jc w:val="center"/>
        <w:rPr>
          <w:rFonts w:ascii="Times New Roman" w:hAnsi="Times New Roman"/>
          <w:b/>
          <w:sz w:val="26"/>
          <w:szCs w:val="26"/>
          <w:lang w:val="nl-NL"/>
        </w:rPr>
      </w:pPr>
    </w:p>
    <w:p w14:paraId="4257115D" w14:textId="77777777" w:rsidR="00003FE9" w:rsidRPr="00AC161B" w:rsidRDefault="00003FE9" w:rsidP="00003FE9">
      <w:pPr>
        <w:jc w:val="center"/>
        <w:rPr>
          <w:rFonts w:ascii="Times New Roman" w:hAnsi="Times New Roman"/>
          <w:sz w:val="26"/>
          <w:szCs w:val="26"/>
          <w:lang w:val="nl-NL"/>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676"/>
        <w:gridCol w:w="6012"/>
      </w:tblGrid>
      <w:tr w:rsidR="00003FE9" w:rsidRPr="00AC161B" w14:paraId="1FB33F0C" w14:textId="77777777" w:rsidTr="00301E7E">
        <w:trPr>
          <w:trHeight w:val="288"/>
        </w:trPr>
        <w:tc>
          <w:tcPr>
            <w:tcW w:w="1897" w:type="pct"/>
            <w:tcBorders>
              <w:top w:val="nil"/>
              <w:left w:val="nil"/>
              <w:bottom w:val="nil"/>
              <w:right w:val="nil"/>
              <w:tl2br w:val="nil"/>
              <w:tr2bl w:val="nil"/>
            </w:tcBorders>
            <w:shd w:val="clear" w:color="auto" w:fill="auto"/>
            <w:tcMar>
              <w:top w:w="0" w:type="dxa"/>
              <w:left w:w="108" w:type="dxa"/>
              <w:bottom w:w="0" w:type="dxa"/>
              <w:right w:w="108" w:type="dxa"/>
            </w:tcMar>
          </w:tcPr>
          <w:p w14:paraId="2141F640" w14:textId="77777777" w:rsidR="00003FE9" w:rsidRPr="00AC161B" w:rsidRDefault="00003FE9" w:rsidP="00301E7E">
            <w:pPr>
              <w:jc w:val="center"/>
              <w:rPr>
                <w:rFonts w:ascii="Times New Roman" w:hAnsi="Times New Roman"/>
                <w:sz w:val="26"/>
                <w:szCs w:val="26"/>
              </w:rPr>
            </w:pPr>
            <w:r w:rsidRPr="00AC161B">
              <w:rPr>
                <w:rFonts w:ascii="Times New Roman" w:hAnsi="Times New Roman"/>
                <w:b/>
                <w:bCs/>
                <w:sz w:val="26"/>
                <w:szCs w:val="26"/>
              </w:rPr>
              <w:t>TÊN TỔ CHỨC</w:t>
            </w:r>
            <w:r w:rsidRPr="00AC161B">
              <w:rPr>
                <w:rFonts w:ascii="Times New Roman" w:hAnsi="Times New Roman"/>
                <w:b/>
                <w:bCs/>
                <w:sz w:val="26"/>
                <w:szCs w:val="26"/>
              </w:rPr>
              <w:br/>
              <w:t>-------</w:t>
            </w:r>
          </w:p>
        </w:tc>
        <w:tc>
          <w:tcPr>
            <w:tcW w:w="3103" w:type="pct"/>
            <w:tcBorders>
              <w:top w:val="nil"/>
              <w:left w:val="nil"/>
              <w:bottom w:val="nil"/>
              <w:right w:val="nil"/>
              <w:tl2br w:val="nil"/>
              <w:tr2bl w:val="nil"/>
            </w:tcBorders>
            <w:shd w:val="clear" w:color="auto" w:fill="auto"/>
            <w:tcMar>
              <w:top w:w="0" w:type="dxa"/>
              <w:left w:w="108" w:type="dxa"/>
              <w:bottom w:w="0" w:type="dxa"/>
              <w:right w:w="108" w:type="dxa"/>
            </w:tcMar>
          </w:tcPr>
          <w:p w14:paraId="7A90CA71" w14:textId="77777777" w:rsidR="00003FE9" w:rsidRPr="00AC161B" w:rsidRDefault="00003FE9" w:rsidP="00301E7E">
            <w:pPr>
              <w:jc w:val="center"/>
              <w:rPr>
                <w:rFonts w:ascii="Times New Roman" w:hAnsi="Times New Roman"/>
                <w:sz w:val="26"/>
                <w:szCs w:val="26"/>
              </w:rPr>
            </w:pPr>
            <w:r w:rsidRPr="00AC161B">
              <w:rPr>
                <w:rFonts w:ascii="Times New Roman" w:hAnsi="Times New Roman"/>
                <w:b/>
                <w:bCs/>
                <w:sz w:val="26"/>
                <w:szCs w:val="26"/>
              </w:rPr>
              <w:t>CỘNG HÒA XÃ HỘI CHỦ NGHĨA VIỆT NAM</w:t>
            </w:r>
            <w:r w:rsidRPr="00AC161B">
              <w:rPr>
                <w:rFonts w:ascii="Times New Roman" w:hAnsi="Times New Roman"/>
                <w:b/>
                <w:bCs/>
                <w:sz w:val="26"/>
                <w:szCs w:val="26"/>
              </w:rPr>
              <w:br/>
              <w:t xml:space="preserve">Độc lập - Tự do - Hạnh phúc </w:t>
            </w:r>
            <w:r w:rsidRPr="00AC161B">
              <w:rPr>
                <w:rFonts w:ascii="Times New Roman" w:hAnsi="Times New Roman"/>
                <w:b/>
                <w:bCs/>
                <w:sz w:val="26"/>
                <w:szCs w:val="26"/>
              </w:rPr>
              <w:br/>
              <w:t>---------------</w:t>
            </w:r>
          </w:p>
        </w:tc>
      </w:tr>
      <w:tr w:rsidR="00003FE9" w:rsidRPr="00AC161B" w14:paraId="6F4B7898" w14:textId="77777777" w:rsidTr="00301E7E">
        <w:tblPrEx>
          <w:tblBorders>
            <w:top w:val="none" w:sz="0" w:space="0" w:color="auto"/>
            <w:bottom w:val="none" w:sz="0" w:space="0" w:color="auto"/>
            <w:insideH w:val="none" w:sz="0" w:space="0" w:color="auto"/>
            <w:insideV w:val="none" w:sz="0" w:space="0" w:color="auto"/>
          </w:tblBorders>
        </w:tblPrEx>
        <w:trPr>
          <w:trHeight w:val="256"/>
        </w:trPr>
        <w:tc>
          <w:tcPr>
            <w:tcW w:w="1897" w:type="pct"/>
            <w:tcBorders>
              <w:top w:val="nil"/>
              <w:left w:val="nil"/>
              <w:bottom w:val="nil"/>
              <w:right w:val="nil"/>
              <w:tl2br w:val="nil"/>
              <w:tr2bl w:val="nil"/>
            </w:tcBorders>
            <w:shd w:val="clear" w:color="auto" w:fill="auto"/>
            <w:tcMar>
              <w:top w:w="0" w:type="dxa"/>
              <w:left w:w="108" w:type="dxa"/>
              <w:bottom w:w="0" w:type="dxa"/>
              <w:right w:w="108" w:type="dxa"/>
            </w:tcMar>
          </w:tcPr>
          <w:p w14:paraId="3A867BB6" w14:textId="77777777" w:rsidR="00003FE9" w:rsidRPr="00AC161B" w:rsidRDefault="00003FE9" w:rsidP="00301E7E">
            <w:pPr>
              <w:jc w:val="center"/>
              <w:rPr>
                <w:rFonts w:ascii="Times New Roman" w:hAnsi="Times New Roman"/>
                <w:sz w:val="26"/>
                <w:szCs w:val="26"/>
              </w:rPr>
            </w:pPr>
            <w:r w:rsidRPr="00AC161B">
              <w:rPr>
                <w:rFonts w:ascii="Times New Roman" w:hAnsi="Times New Roman"/>
                <w:sz w:val="26"/>
                <w:szCs w:val="26"/>
              </w:rPr>
              <w:t>Số: ………….</w:t>
            </w:r>
          </w:p>
        </w:tc>
        <w:tc>
          <w:tcPr>
            <w:tcW w:w="3103" w:type="pct"/>
            <w:tcBorders>
              <w:top w:val="nil"/>
              <w:left w:val="nil"/>
              <w:bottom w:val="nil"/>
              <w:right w:val="nil"/>
              <w:tl2br w:val="nil"/>
              <w:tr2bl w:val="nil"/>
            </w:tcBorders>
            <w:shd w:val="clear" w:color="auto" w:fill="auto"/>
            <w:tcMar>
              <w:top w:w="0" w:type="dxa"/>
              <w:left w:w="108" w:type="dxa"/>
              <w:bottom w:w="0" w:type="dxa"/>
              <w:right w:w="108" w:type="dxa"/>
            </w:tcMar>
          </w:tcPr>
          <w:p w14:paraId="5444D27A" w14:textId="77777777" w:rsidR="00003FE9" w:rsidRPr="00AC161B" w:rsidRDefault="00003FE9" w:rsidP="00301E7E">
            <w:pPr>
              <w:jc w:val="center"/>
              <w:rPr>
                <w:rFonts w:ascii="Times New Roman" w:hAnsi="Times New Roman"/>
                <w:sz w:val="26"/>
                <w:szCs w:val="26"/>
              </w:rPr>
            </w:pPr>
            <w:r w:rsidRPr="00AC161B">
              <w:rPr>
                <w:rFonts w:ascii="Times New Roman" w:hAnsi="Times New Roman"/>
                <w:i/>
                <w:iCs/>
                <w:sz w:val="26"/>
                <w:szCs w:val="26"/>
              </w:rPr>
              <w:t xml:space="preserve">…………., ngày </w:t>
            </w:r>
            <w:proofErr w:type="gramStart"/>
            <w:r w:rsidRPr="00AC161B">
              <w:rPr>
                <w:rFonts w:ascii="Times New Roman" w:hAnsi="Times New Roman"/>
                <w:i/>
                <w:iCs/>
                <w:sz w:val="26"/>
                <w:szCs w:val="26"/>
              </w:rPr>
              <w:t>…..</w:t>
            </w:r>
            <w:proofErr w:type="gramEnd"/>
            <w:r w:rsidRPr="00AC161B">
              <w:rPr>
                <w:rFonts w:ascii="Times New Roman" w:hAnsi="Times New Roman"/>
                <w:i/>
                <w:iCs/>
                <w:sz w:val="26"/>
                <w:szCs w:val="26"/>
              </w:rPr>
              <w:t xml:space="preserve"> tháng </w:t>
            </w:r>
            <w:proofErr w:type="gramStart"/>
            <w:r w:rsidRPr="00AC161B">
              <w:rPr>
                <w:rFonts w:ascii="Times New Roman" w:hAnsi="Times New Roman"/>
                <w:i/>
                <w:iCs/>
                <w:sz w:val="26"/>
                <w:szCs w:val="26"/>
              </w:rPr>
              <w:t>…..</w:t>
            </w:r>
            <w:proofErr w:type="gramEnd"/>
            <w:r w:rsidRPr="00AC161B">
              <w:rPr>
                <w:rFonts w:ascii="Times New Roman" w:hAnsi="Times New Roman"/>
                <w:i/>
                <w:iCs/>
                <w:sz w:val="26"/>
                <w:szCs w:val="26"/>
              </w:rPr>
              <w:t xml:space="preserve"> năm </w:t>
            </w:r>
            <w:proofErr w:type="gramStart"/>
            <w:r w:rsidRPr="00AC161B">
              <w:rPr>
                <w:rFonts w:ascii="Times New Roman" w:hAnsi="Times New Roman"/>
                <w:i/>
                <w:iCs/>
                <w:sz w:val="26"/>
                <w:szCs w:val="26"/>
              </w:rPr>
              <w:t>…..</w:t>
            </w:r>
            <w:proofErr w:type="gramEnd"/>
          </w:p>
        </w:tc>
      </w:tr>
    </w:tbl>
    <w:p w14:paraId="3D5E5D19" w14:textId="77777777" w:rsidR="00003FE9" w:rsidRPr="00AC161B" w:rsidRDefault="00003FE9" w:rsidP="00003FE9">
      <w:pPr>
        <w:ind w:firstLine="567"/>
        <w:jc w:val="both"/>
        <w:rPr>
          <w:rFonts w:ascii="Times New Roman" w:hAnsi="Times New Roman"/>
          <w:sz w:val="26"/>
          <w:szCs w:val="26"/>
        </w:rPr>
      </w:pPr>
      <w:r w:rsidRPr="00AC161B">
        <w:rPr>
          <w:rFonts w:ascii="Times New Roman" w:hAnsi="Times New Roman"/>
          <w:sz w:val="26"/>
          <w:szCs w:val="26"/>
        </w:rPr>
        <w:t> </w:t>
      </w:r>
    </w:p>
    <w:p w14:paraId="682667EA" w14:textId="77777777" w:rsidR="00003FE9" w:rsidRPr="00AC161B" w:rsidRDefault="00003FE9" w:rsidP="00003FE9">
      <w:pPr>
        <w:jc w:val="center"/>
        <w:rPr>
          <w:rFonts w:ascii="Times New Roman" w:hAnsi="Times New Roman"/>
          <w:b/>
          <w:sz w:val="26"/>
          <w:szCs w:val="26"/>
        </w:rPr>
      </w:pPr>
      <w:r w:rsidRPr="00AC161B">
        <w:rPr>
          <w:rFonts w:ascii="Times New Roman" w:hAnsi="Times New Roman"/>
          <w:b/>
          <w:bCs/>
          <w:sz w:val="26"/>
          <w:szCs w:val="26"/>
        </w:rPr>
        <w:t>TỜ TRÌNH</w:t>
      </w:r>
    </w:p>
    <w:p w14:paraId="246D6210" w14:textId="77777777" w:rsidR="00003FE9" w:rsidRPr="00AC161B" w:rsidRDefault="00003FE9" w:rsidP="00003FE9">
      <w:pPr>
        <w:jc w:val="center"/>
        <w:rPr>
          <w:rFonts w:ascii="Times New Roman" w:hAnsi="Times New Roman"/>
          <w:b/>
          <w:sz w:val="26"/>
          <w:szCs w:val="26"/>
        </w:rPr>
      </w:pPr>
      <w:r w:rsidRPr="00AC161B">
        <w:rPr>
          <w:rFonts w:ascii="Times New Roman" w:hAnsi="Times New Roman"/>
          <w:b/>
          <w:bCs/>
          <w:sz w:val="26"/>
          <w:szCs w:val="26"/>
        </w:rPr>
        <w:t>Thẩm định dự án đầu tư xây dựng hoặc thiết kế cơ sở</w:t>
      </w:r>
    </w:p>
    <w:p w14:paraId="1357C26D" w14:textId="77777777" w:rsidR="00003FE9" w:rsidRPr="00AC161B" w:rsidRDefault="00003FE9" w:rsidP="00003FE9">
      <w:pPr>
        <w:jc w:val="center"/>
        <w:rPr>
          <w:rFonts w:ascii="Times New Roman" w:hAnsi="Times New Roman"/>
          <w:sz w:val="26"/>
          <w:szCs w:val="26"/>
        </w:rPr>
      </w:pPr>
    </w:p>
    <w:p w14:paraId="28CA956F" w14:textId="77777777" w:rsidR="00003FE9" w:rsidRPr="00AC161B" w:rsidRDefault="00003FE9" w:rsidP="00003FE9">
      <w:pPr>
        <w:jc w:val="center"/>
        <w:rPr>
          <w:rFonts w:ascii="Times New Roman" w:hAnsi="Times New Roman"/>
          <w:sz w:val="26"/>
          <w:szCs w:val="26"/>
        </w:rPr>
      </w:pPr>
      <w:r w:rsidRPr="00AC161B">
        <w:rPr>
          <w:rFonts w:ascii="Times New Roman" w:hAnsi="Times New Roman"/>
          <w:sz w:val="26"/>
          <w:szCs w:val="26"/>
        </w:rPr>
        <w:t>Kính gửi: (Cơ quan chủ trì thẩm định)</w:t>
      </w:r>
    </w:p>
    <w:p w14:paraId="7ED381E3" w14:textId="77777777" w:rsidR="00003FE9" w:rsidRPr="00AC161B" w:rsidRDefault="00003FE9" w:rsidP="00003FE9">
      <w:pPr>
        <w:jc w:val="center"/>
        <w:rPr>
          <w:rFonts w:ascii="Times New Roman" w:hAnsi="Times New Roman"/>
          <w:sz w:val="26"/>
          <w:szCs w:val="26"/>
        </w:rPr>
      </w:pPr>
    </w:p>
    <w:p w14:paraId="132AD502" w14:textId="77777777" w:rsidR="00003FE9" w:rsidRPr="00AC161B" w:rsidRDefault="00003FE9" w:rsidP="00003FE9">
      <w:pPr>
        <w:ind w:firstLine="567"/>
        <w:jc w:val="both"/>
        <w:rPr>
          <w:rFonts w:ascii="Times New Roman" w:hAnsi="Times New Roman"/>
          <w:sz w:val="26"/>
          <w:szCs w:val="26"/>
        </w:rPr>
      </w:pPr>
      <w:r w:rsidRPr="00AC161B">
        <w:rPr>
          <w:rFonts w:ascii="Times New Roman" w:hAnsi="Times New Roman"/>
          <w:sz w:val="26"/>
          <w:szCs w:val="26"/>
        </w:rPr>
        <w:t>Căn cứ Luật Xây dựng ngày 18 tháng 6 năm 2014;</w:t>
      </w:r>
    </w:p>
    <w:p w14:paraId="6D3A64CC" w14:textId="77777777" w:rsidR="00003FE9" w:rsidRPr="00AC161B" w:rsidRDefault="00003FE9" w:rsidP="00003FE9">
      <w:pPr>
        <w:ind w:firstLine="567"/>
        <w:jc w:val="both"/>
        <w:rPr>
          <w:rFonts w:ascii="Times New Roman" w:hAnsi="Times New Roman"/>
          <w:sz w:val="26"/>
          <w:szCs w:val="26"/>
        </w:rPr>
      </w:pPr>
      <w:r w:rsidRPr="00AC161B">
        <w:rPr>
          <w:rFonts w:ascii="Times New Roman" w:hAnsi="Times New Roman"/>
          <w:sz w:val="26"/>
          <w:szCs w:val="26"/>
        </w:rPr>
        <w:t xml:space="preserve">Các căn cứ pháp lý khác có liên quan................................................ </w:t>
      </w:r>
    </w:p>
    <w:p w14:paraId="7439D35A" w14:textId="77777777" w:rsidR="00003FE9" w:rsidRPr="00AC161B" w:rsidRDefault="00003FE9" w:rsidP="00003FE9">
      <w:pPr>
        <w:ind w:firstLine="567"/>
        <w:jc w:val="both"/>
        <w:rPr>
          <w:rFonts w:ascii="Times New Roman" w:hAnsi="Times New Roman"/>
          <w:sz w:val="26"/>
          <w:szCs w:val="26"/>
        </w:rPr>
      </w:pPr>
      <w:r w:rsidRPr="00AC161B">
        <w:rPr>
          <w:rFonts w:ascii="Times New Roman" w:hAnsi="Times New Roman"/>
          <w:sz w:val="26"/>
          <w:szCs w:val="26"/>
        </w:rPr>
        <w:t>(Tên tổ chức) trình (Cơ quan chủ trì thẩm định) thẩm định dự án đầu tư xây dựng (Tên dự án) với các nội dung chính sau:</w:t>
      </w:r>
    </w:p>
    <w:p w14:paraId="696E1D9A" w14:textId="77777777" w:rsidR="00003FE9" w:rsidRPr="00AC161B" w:rsidRDefault="00003FE9" w:rsidP="00003FE9">
      <w:pPr>
        <w:ind w:firstLine="567"/>
        <w:jc w:val="both"/>
        <w:rPr>
          <w:rFonts w:ascii="Times New Roman" w:hAnsi="Times New Roman"/>
          <w:sz w:val="26"/>
          <w:szCs w:val="26"/>
        </w:rPr>
      </w:pPr>
      <w:r w:rsidRPr="00AC161B">
        <w:rPr>
          <w:rFonts w:ascii="Times New Roman" w:hAnsi="Times New Roman"/>
          <w:b/>
          <w:bCs/>
          <w:sz w:val="26"/>
          <w:szCs w:val="26"/>
        </w:rPr>
        <w:t>I. THÔNG TIN CHUNG DỰ ÁN (CÔNG TRÌNH)</w:t>
      </w:r>
    </w:p>
    <w:p w14:paraId="40728B2A" w14:textId="77777777" w:rsidR="00003FE9" w:rsidRPr="00AC161B" w:rsidRDefault="00003FE9" w:rsidP="00003FE9">
      <w:pPr>
        <w:ind w:firstLine="567"/>
        <w:jc w:val="both"/>
        <w:rPr>
          <w:rFonts w:ascii="Times New Roman" w:hAnsi="Times New Roman"/>
          <w:sz w:val="26"/>
          <w:szCs w:val="26"/>
        </w:rPr>
      </w:pPr>
      <w:r w:rsidRPr="00AC161B">
        <w:rPr>
          <w:rFonts w:ascii="Times New Roman" w:hAnsi="Times New Roman"/>
          <w:sz w:val="26"/>
          <w:szCs w:val="26"/>
        </w:rPr>
        <w:t xml:space="preserve">1. Tên dự án: ........................................................................................ </w:t>
      </w:r>
    </w:p>
    <w:p w14:paraId="0551AB85" w14:textId="77777777" w:rsidR="00003FE9" w:rsidRPr="00AC161B" w:rsidRDefault="00003FE9" w:rsidP="00003FE9">
      <w:pPr>
        <w:ind w:firstLine="567"/>
        <w:jc w:val="both"/>
        <w:rPr>
          <w:rFonts w:ascii="Times New Roman" w:hAnsi="Times New Roman"/>
          <w:sz w:val="26"/>
          <w:szCs w:val="26"/>
        </w:rPr>
      </w:pPr>
      <w:r w:rsidRPr="00AC161B">
        <w:rPr>
          <w:rFonts w:ascii="Times New Roman" w:hAnsi="Times New Roman"/>
          <w:sz w:val="26"/>
          <w:szCs w:val="26"/>
        </w:rPr>
        <w:t xml:space="preserve">2. Nhóm dự án: ....................................................................................... </w:t>
      </w:r>
    </w:p>
    <w:p w14:paraId="292DB7F4" w14:textId="77777777" w:rsidR="00003FE9" w:rsidRPr="00AC161B" w:rsidRDefault="00003FE9" w:rsidP="00003FE9">
      <w:pPr>
        <w:ind w:firstLine="567"/>
        <w:jc w:val="both"/>
        <w:rPr>
          <w:rFonts w:ascii="Times New Roman" w:hAnsi="Times New Roman"/>
          <w:sz w:val="26"/>
          <w:szCs w:val="26"/>
        </w:rPr>
      </w:pPr>
      <w:r w:rsidRPr="00AC161B">
        <w:rPr>
          <w:rFonts w:ascii="Times New Roman" w:hAnsi="Times New Roman"/>
          <w:sz w:val="26"/>
          <w:szCs w:val="26"/>
        </w:rPr>
        <w:t xml:space="preserve">3. Loại và cấp công trình: ......................................................................... </w:t>
      </w:r>
    </w:p>
    <w:p w14:paraId="59F6CCAD" w14:textId="77777777" w:rsidR="00003FE9" w:rsidRPr="00AC161B" w:rsidRDefault="00003FE9" w:rsidP="00003FE9">
      <w:pPr>
        <w:ind w:firstLine="567"/>
        <w:jc w:val="both"/>
        <w:rPr>
          <w:rFonts w:ascii="Times New Roman" w:hAnsi="Times New Roman"/>
          <w:sz w:val="26"/>
          <w:szCs w:val="26"/>
        </w:rPr>
      </w:pPr>
      <w:r w:rsidRPr="00AC161B">
        <w:rPr>
          <w:rFonts w:ascii="Times New Roman" w:hAnsi="Times New Roman"/>
          <w:sz w:val="26"/>
          <w:szCs w:val="26"/>
        </w:rPr>
        <w:t xml:space="preserve">4. Người quyết định đầu tư: ........................................................................ </w:t>
      </w:r>
    </w:p>
    <w:p w14:paraId="6C16FC29" w14:textId="77777777" w:rsidR="00003FE9" w:rsidRPr="00AC161B" w:rsidRDefault="00003FE9" w:rsidP="00003FE9">
      <w:pPr>
        <w:ind w:firstLine="567"/>
        <w:jc w:val="both"/>
        <w:rPr>
          <w:rFonts w:ascii="Times New Roman" w:hAnsi="Times New Roman"/>
          <w:sz w:val="26"/>
          <w:szCs w:val="26"/>
        </w:rPr>
      </w:pPr>
      <w:r w:rsidRPr="00AC161B">
        <w:rPr>
          <w:rFonts w:ascii="Times New Roman" w:hAnsi="Times New Roman"/>
          <w:sz w:val="26"/>
          <w:szCs w:val="26"/>
        </w:rPr>
        <w:t xml:space="preserve">5. Tên chủ đầu tư (nếu có) và các thông tin để liên hệ (địa chỉ, điện </w:t>
      </w:r>
      <w:proofErr w:type="gramStart"/>
      <w:r w:rsidRPr="00AC161B">
        <w:rPr>
          <w:rFonts w:ascii="Times New Roman" w:hAnsi="Times New Roman"/>
          <w:sz w:val="26"/>
          <w:szCs w:val="26"/>
        </w:rPr>
        <w:t>thoại,...</w:t>
      </w:r>
      <w:proofErr w:type="gramEnd"/>
      <w:r w:rsidRPr="00AC161B">
        <w:rPr>
          <w:rFonts w:ascii="Times New Roman" w:hAnsi="Times New Roman"/>
          <w:sz w:val="26"/>
          <w:szCs w:val="26"/>
        </w:rPr>
        <w:t xml:space="preserve">): ............... </w:t>
      </w:r>
    </w:p>
    <w:p w14:paraId="48D49FA3" w14:textId="77777777" w:rsidR="00003FE9" w:rsidRPr="00AC161B" w:rsidRDefault="00003FE9" w:rsidP="00003FE9">
      <w:pPr>
        <w:ind w:firstLine="567"/>
        <w:jc w:val="both"/>
        <w:rPr>
          <w:rFonts w:ascii="Times New Roman" w:hAnsi="Times New Roman"/>
          <w:sz w:val="26"/>
          <w:szCs w:val="26"/>
        </w:rPr>
      </w:pPr>
      <w:r w:rsidRPr="00AC161B">
        <w:rPr>
          <w:rFonts w:ascii="Times New Roman" w:hAnsi="Times New Roman"/>
          <w:sz w:val="26"/>
          <w:szCs w:val="26"/>
        </w:rPr>
        <w:t xml:space="preserve">6. Địa điểm xây dựng: ................................................................................ </w:t>
      </w:r>
    </w:p>
    <w:p w14:paraId="1FFD1C0A" w14:textId="77777777" w:rsidR="00003FE9" w:rsidRPr="00AC161B" w:rsidRDefault="00003FE9" w:rsidP="00003FE9">
      <w:pPr>
        <w:ind w:firstLine="567"/>
        <w:jc w:val="both"/>
        <w:rPr>
          <w:rFonts w:ascii="Times New Roman" w:hAnsi="Times New Roman"/>
          <w:sz w:val="26"/>
          <w:szCs w:val="26"/>
        </w:rPr>
      </w:pPr>
      <w:r w:rsidRPr="00AC161B">
        <w:rPr>
          <w:rFonts w:ascii="Times New Roman" w:hAnsi="Times New Roman"/>
          <w:sz w:val="26"/>
          <w:szCs w:val="26"/>
        </w:rPr>
        <w:t xml:space="preserve">7. Giá trị tổng mức đầu tư: ............................................................................. </w:t>
      </w:r>
    </w:p>
    <w:p w14:paraId="4C296DB8" w14:textId="77777777" w:rsidR="00003FE9" w:rsidRPr="00AC161B" w:rsidRDefault="00003FE9" w:rsidP="00003FE9">
      <w:pPr>
        <w:ind w:firstLine="567"/>
        <w:jc w:val="both"/>
        <w:rPr>
          <w:rFonts w:ascii="Times New Roman" w:hAnsi="Times New Roman"/>
          <w:sz w:val="26"/>
          <w:szCs w:val="26"/>
        </w:rPr>
      </w:pPr>
      <w:r w:rsidRPr="00AC161B">
        <w:rPr>
          <w:rFonts w:ascii="Times New Roman" w:hAnsi="Times New Roman"/>
          <w:sz w:val="26"/>
          <w:szCs w:val="26"/>
        </w:rPr>
        <w:t xml:space="preserve">8. Nguồn vốn đầu tư: .................................................................................. </w:t>
      </w:r>
    </w:p>
    <w:p w14:paraId="6C630D9F" w14:textId="77777777" w:rsidR="00003FE9" w:rsidRPr="00AC161B" w:rsidRDefault="00003FE9" w:rsidP="00003FE9">
      <w:pPr>
        <w:ind w:firstLine="567"/>
        <w:jc w:val="both"/>
        <w:rPr>
          <w:rFonts w:ascii="Times New Roman" w:hAnsi="Times New Roman"/>
          <w:sz w:val="26"/>
          <w:szCs w:val="26"/>
        </w:rPr>
      </w:pPr>
      <w:r w:rsidRPr="00AC161B">
        <w:rPr>
          <w:rFonts w:ascii="Times New Roman" w:hAnsi="Times New Roman"/>
          <w:sz w:val="26"/>
          <w:szCs w:val="26"/>
        </w:rPr>
        <w:t xml:space="preserve">9. Thời gian thực hiện: ................................................................................ </w:t>
      </w:r>
    </w:p>
    <w:p w14:paraId="2F0E8E8A" w14:textId="77777777" w:rsidR="00003FE9" w:rsidRPr="00AC161B" w:rsidRDefault="00003FE9" w:rsidP="00003FE9">
      <w:pPr>
        <w:ind w:firstLine="567"/>
        <w:jc w:val="both"/>
        <w:rPr>
          <w:rFonts w:ascii="Times New Roman" w:hAnsi="Times New Roman"/>
          <w:sz w:val="26"/>
          <w:szCs w:val="26"/>
        </w:rPr>
      </w:pPr>
      <w:r w:rsidRPr="00AC161B">
        <w:rPr>
          <w:rFonts w:ascii="Times New Roman" w:hAnsi="Times New Roman"/>
          <w:sz w:val="26"/>
          <w:szCs w:val="26"/>
        </w:rPr>
        <w:t xml:space="preserve">10. Tiêu chuẩn, quy chuẩn áp dụng: .............................................................. </w:t>
      </w:r>
    </w:p>
    <w:p w14:paraId="5C7F0EAF" w14:textId="77777777" w:rsidR="00003FE9" w:rsidRPr="00AC161B" w:rsidRDefault="00003FE9" w:rsidP="00003FE9">
      <w:pPr>
        <w:ind w:firstLine="567"/>
        <w:jc w:val="both"/>
        <w:rPr>
          <w:rFonts w:ascii="Times New Roman" w:hAnsi="Times New Roman"/>
          <w:sz w:val="26"/>
          <w:szCs w:val="26"/>
        </w:rPr>
      </w:pPr>
      <w:r w:rsidRPr="00AC161B">
        <w:rPr>
          <w:rFonts w:ascii="Times New Roman" w:hAnsi="Times New Roman"/>
          <w:sz w:val="26"/>
          <w:szCs w:val="26"/>
        </w:rPr>
        <w:t xml:space="preserve">11. Nhà thầu lập báo cáo nghiên cứu khả thi: ............................................ </w:t>
      </w:r>
    </w:p>
    <w:p w14:paraId="11634584" w14:textId="77777777" w:rsidR="00003FE9" w:rsidRPr="00AC161B" w:rsidRDefault="00003FE9" w:rsidP="00003FE9">
      <w:pPr>
        <w:ind w:firstLine="567"/>
        <w:jc w:val="both"/>
        <w:rPr>
          <w:rFonts w:ascii="Times New Roman" w:hAnsi="Times New Roman"/>
          <w:sz w:val="26"/>
          <w:szCs w:val="26"/>
        </w:rPr>
      </w:pPr>
      <w:r w:rsidRPr="00AC161B">
        <w:rPr>
          <w:rFonts w:ascii="Times New Roman" w:hAnsi="Times New Roman"/>
          <w:sz w:val="26"/>
          <w:szCs w:val="26"/>
        </w:rPr>
        <w:t xml:space="preserve">12. Các thông tin khác (nếu có): ................................................................. </w:t>
      </w:r>
    </w:p>
    <w:p w14:paraId="286E88AF" w14:textId="77777777" w:rsidR="00003FE9" w:rsidRPr="00AC161B" w:rsidRDefault="00003FE9" w:rsidP="00003FE9">
      <w:pPr>
        <w:ind w:firstLine="567"/>
        <w:jc w:val="both"/>
        <w:rPr>
          <w:rFonts w:ascii="Times New Roman" w:hAnsi="Times New Roman"/>
          <w:sz w:val="26"/>
          <w:szCs w:val="26"/>
        </w:rPr>
      </w:pPr>
      <w:r w:rsidRPr="00AC161B">
        <w:rPr>
          <w:rFonts w:ascii="Times New Roman" w:hAnsi="Times New Roman"/>
          <w:b/>
          <w:bCs/>
          <w:sz w:val="26"/>
          <w:szCs w:val="26"/>
        </w:rPr>
        <w:t>II. DANH MỤC HỒ SƠ GỬI KÈM BÁO CÁO</w:t>
      </w:r>
    </w:p>
    <w:p w14:paraId="337E701A" w14:textId="77777777" w:rsidR="00003FE9" w:rsidRPr="00AC161B" w:rsidRDefault="00003FE9" w:rsidP="00003FE9">
      <w:pPr>
        <w:ind w:firstLine="567"/>
        <w:jc w:val="both"/>
        <w:rPr>
          <w:rFonts w:ascii="Times New Roman" w:hAnsi="Times New Roman"/>
          <w:sz w:val="26"/>
          <w:szCs w:val="26"/>
        </w:rPr>
      </w:pPr>
      <w:r w:rsidRPr="00AC161B">
        <w:rPr>
          <w:rFonts w:ascii="Times New Roman" w:hAnsi="Times New Roman"/>
          <w:sz w:val="26"/>
          <w:szCs w:val="26"/>
        </w:rPr>
        <w:t>1. Văn bản pháp lý:</w:t>
      </w:r>
    </w:p>
    <w:p w14:paraId="149F56B6" w14:textId="77777777" w:rsidR="00003FE9" w:rsidRPr="00AC161B" w:rsidRDefault="00003FE9" w:rsidP="00003FE9">
      <w:pPr>
        <w:ind w:firstLine="567"/>
        <w:jc w:val="both"/>
        <w:rPr>
          <w:rFonts w:ascii="Times New Roman" w:hAnsi="Times New Roman"/>
          <w:sz w:val="26"/>
          <w:szCs w:val="26"/>
        </w:rPr>
      </w:pPr>
      <w:r w:rsidRPr="00AC161B">
        <w:rPr>
          <w:rFonts w:ascii="Times New Roman" w:hAnsi="Times New Roman"/>
          <w:sz w:val="26"/>
          <w:szCs w:val="26"/>
        </w:rPr>
        <w:t xml:space="preserve">- Quyết định phê duyệt chủ trương đầu tư xây dựng công trình (đối với dự án sử dụng vốn đầu tư công) hoặc văn bản chấp thuận chủ trương </w:t>
      </w:r>
      <w:r w:rsidRPr="00AC161B">
        <w:rPr>
          <w:rFonts w:ascii="Times New Roman" w:hAnsi="Times New Roman"/>
          <w:sz w:val="26"/>
          <w:szCs w:val="26"/>
          <w:shd w:val="solid" w:color="FFFFFF" w:fill="auto"/>
        </w:rPr>
        <w:t>đầu tư</w:t>
      </w:r>
      <w:r w:rsidRPr="00AC161B">
        <w:rPr>
          <w:rFonts w:ascii="Times New Roman" w:hAnsi="Times New Roman"/>
          <w:sz w:val="26"/>
          <w:szCs w:val="26"/>
        </w:rPr>
        <w:t xml:space="preserve"> xây dựng hoặc giấy chứng nhận </w:t>
      </w:r>
      <w:r w:rsidRPr="00AC161B">
        <w:rPr>
          <w:rFonts w:ascii="Times New Roman" w:hAnsi="Times New Roman"/>
          <w:sz w:val="26"/>
          <w:szCs w:val="26"/>
          <w:shd w:val="solid" w:color="FFFFFF" w:fill="auto"/>
        </w:rPr>
        <w:t>đăng ký</w:t>
      </w:r>
      <w:r w:rsidRPr="00AC161B">
        <w:rPr>
          <w:rFonts w:ascii="Times New Roman" w:hAnsi="Times New Roman"/>
          <w:sz w:val="26"/>
          <w:szCs w:val="26"/>
        </w:rPr>
        <w:t xml:space="preserve"> đầu tư (đối với dự án sử dụng vốn khác);</w:t>
      </w:r>
    </w:p>
    <w:p w14:paraId="3FCE3F9C" w14:textId="77777777" w:rsidR="00003FE9" w:rsidRPr="00AC161B" w:rsidRDefault="00003FE9" w:rsidP="00003FE9">
      <w:pPr>
        <w:ind w:firstLine="567"/>
        <w:jc w:val="both"/>
        <w:rPr>
          <w:rFonts w:ascii="Times New Roman" w:hAnsi="Times New Roman"/>
          <w:sz w:val="26"/>
          <w:szCs w:val="26"/>
        </w:rPr>
      </w:pPr>
      <w:r w:rsidRPr="00AC161B">
        <w:rPr>
          <w:rFonts w:ascii="Times New Roman" w:hAnsi="Times New Roman"/>
          <w:sz w:val="26"/>
          <w:szCs w:val="26"/>
        </w:rPr>
        <w:t>- Quyết định lựa chọn phương án thiết kế kiến trúc thông qua thi tuyển hoặc tuyển chọn theo quy định và phương án thiết kế được lựa chọn kèm theo (nếu có);</w:t>
      </w:r>
    </w:p>
    <w:p w14:paraId="666B260D" w14:textId="77777777" w:rsidR="00003FE9" w:rsidRPr="00AC161B" w:rsidRDefault="00003FE9" w:rsidP="00003FE9">
      <w:pPr>
        <w:ind w:firstLine="567"/>
        <w:jc w:val="both"/>
        <w:rPr>
          <w:rFonts w:ascii="Times New Roman" w:hAnsi="Times New Roman"/>
          <w:sz w:val="26"/>
          <w:szCs w:val="26"/>
        </w:rPr>
      </w:pPr>
      <w:r w:rsidRPr="00AC161B">
        <w:rPr>
          <w:rFonts w:ascii="Times New Roman" w:hAnsi="Times New Roman"/>
          <w:sz w:val="26"/>
          <w:szCs w:val="26"/>
        </w:rPr>
        <w:t>- Quyết định lựa chọn nhà thầu lập dự án;</w:t>
      </w:r>
    </w:p>
    <w:p w14:paraId="379FAD85" w14:textId="77777777" w:rsidR="00003FE9" w:rsidRPr="00AC161B" w:rsidRDefault="00003FE9" w:rsidP="00003FE9">
      <w:pPr>
        <w:ind w:firstLine="567"/>
        <w:jc w:val="both"/>
        <w:rPr>
          <w:rFonts w:ascii="Times New Roman" w:hAnsi="Times New Roman"/>
          <w:sz w:val="26"/>
          <w:szCs w:val="26"/>
        </w:rPr>
      </w:pPr>
      <w:r w:rsidRPr="00AC161B">
        <w:rPr>
          <w:rFonts w:ascii="Times New Roman" w:hAnsi="Times New Roman"/>
          <w:sz w:val="26"/>
          <w:szCs w:val="26"/>
        </w:rPr>
        <w:t>- Quy hoạch chi tiết tỷ lệ 1/500 (quy hoạch 1/2000 đối với khu công nghiệp quy mô trên 20 ha) được cấp có thẩm quyền phê duyệt hoặc giấy phép quy hoạch của dự án;</w:t>
      </w:r>
    </w:p>
    <w:p w14:paraId="03D09745" w14:textId="77777777" w:rsidR="00003FE9" w:rsidRPr="00AC161B" w:rsidRDefault="00003FE9" w:rsidP="00003FE9">
      <w:pPr>
        <w:ind w:firstLine="567"/>
        <w:jc w:val="both"/>
        <w:rPr>
          <w:rFonts w:ascii="Times New Roman" w:hAnsi="Times New Roman"/>
          <w:sz w:val="26"/>
          <w:szCs w:val="26"/>
        </w:rPr>
      </w:pPr>
      <w:r w:rsidRPr="00AC161B">
        <w:rPr>
          <w:rFonts w:ascii="Times New Roman" w:hAnsi="Times New Roman"/>
          <w:sz w:val="26"/>
          <w:szCs w:val="26"/>
        </w:rPr>
        <w:t>- Văn bản thẩm duyệt hoặc ý kiến về giải pháp phòng cháy chữa cháy, báo cáo đánh giá tác động môi trường của cơ quan có thẩm quyền (nếu có);</w:t>
      </w:r>
    </w:p>
    <w:p w14:paraId="7447DE45" w14:textId="77777777" w:rsidR="00003FE9" w:rsidRPr="00AC161B" w:rsidRDefault="00003FE9" w:rsidP="00003FE9">
      <w:pPr>
        <w:ind w:firstLine="567"/>
        <w:jc w:val="both"/>
        <w:rPr>
          <w:rFonts w:ascii="Times New Roman" w:hAnsi="Times New Roman"/>
          <w:sz w:val="26"/>
          <w:szCs w:val="26"/>
        </w:rPr>
      </w:pPr>
      <w:r w:rsidRPr="00AC161B">
        <w:rPr>
          <w:rFonts w:ascii="Times New Roman" w:hAnsi="Times New Roman"/>
          <w:sz w:val="26"/>
          <w:szCs w:val="26"/>
        </w:rPr>
        <w:lastRenderedPageBreak/>
        <w:t>- Văn bản thỏa thuận độ cao tĩnh không (nếu có);</w:t>
      </w:r>
    </w:p>
    <w:p w14:paraId="042703B7" w14:textId="77777777" w:rsidR="00003FE9" w:rsidRPr="00AC161B" w:rsidRDefault="00003FE9" w:rsidP="00003FE9">
      <w:pPr>
        <w:ind w:firstLine="567"/>
        <w:jc w:val="both"/>
        <w:rPr>
          <w:rFonts w:ascii="Times New Roman" w:hAnsi="Times New Roman"/>
          <w:sz w:val="26"/>
          <w:szCs w:val="26"/>
        </w:rPr>
      </w:pPr>
      <w:r w:rsidRPr="00AC161B">
        <w:rPr>
          <w:rFonts w:ascii="Times New Roman" w:hAnsi="Times New Roman"/>
          <w:sz w:val="26"/>
          <w:szCs w:val="26"/>
        </w:rPr>
        <w:t xml:space="preserve">- Các </w:t>
      </w:r>
      <w:r w:rsidRPr="00AC161B">
        <w:rPr>
          <w:rFonts w:ascii="Times New Roman" w:hAnsi="Times New Roman"/>
          <w:sz w:val="26"/>
          <w:szCs w:val="26"/>
          <w:shd w:val="solid" w:color="FFFFFF" w:fill="auto"/>
        </w:rPr>
        <w:t>văn</w:t>
      </w:r>
      <w:r w:rsidRPr="00AC161B">
        <w:rPr>
          <w:rFonts w:ascii="Times New Roman" w:hAnsi="Times New Roman"/>
          <w:sz w:val="26"/>
          <w:szCs w:val="26"/>
        </w:rPr>
        <w:t xml:space="preserve"> bản thông tin, số liệu về hạ tầng kỹ thuật đô thị;</w:t>
      </w:r>
    </w:p>
    <w:p w14:paraId="67C646B0" w14:textId="77777777" w:rsidR="00003FE9" w:rsidRPr="00AC161B" w:rsidRDefault="00003FE9" w:rsidP="00003FE9">
      <w:pPr>
        <w:ind w:firstLine="567"/>
        <w:jc w:val="both"/>
        <w:rPr>
          <w:rFonts w:ascii="Times New Roman" w:hAnsi="Times New Roman"/>
          <w:sz w:val="26"/>
          <w:szCs w:val="26"/>
        </w:rPr>
      </w:pPr>
      <w:r w:rsidRPr="00AC161B">
        <w:rPr>
          <w:rFonts w:ascii="Times New Roman" w:hAnsi="Times New Roman"/>
          <w:sz w:val="26"/>
          <w:szCs w:val="26"/>
        </w:rPr>
        <w:t>- Các văn bản pháp lý khác có liên quan (nếu có).</w:t>
      </w:r>
    </w:p>
    <w:p w14:paraId="3C92CB85" w14:textId="77777777" w:rsidR="00003FE9" w:rsidRPr="00AC161B" w:rsidRDefault="00003FE9" w:rsidP="00003FE9">
      <w:pPr>
        <w:ind w:firstLine="567"/>
        <w:jc w:val="both"/>
        <w:rPr>
          <w:rFonts w:ascii="Times New Roman" w:hAnsi="Times New Roman"/>
          <w:sz w:val="26"/>
          <w:szCs w:val="26"/>
        </w:rPr>
      </w:pPr>
      <w:r w:rsidRPr="00AC161B">
        <w:rPr>
          <w:rFonts w:ascii="Times New Roman" w:hAnsi="Times New Roman"/>
          <w:sz w:val="26"/>
          <w:szCs w:val="26"/>
        </w:rPr>
        <w:t xml:space="preserve">2. Tài liệu khảo sát, thiết kế, tổng mức </w:t>
      </w:r>
      <w:r w:rsidRPr="00AC161B">
        <w:rPr>
          <w:rFonts w:ascii="Times New Roman" w:hAnsi="Times New Roman"/>
          <w:sz w:val="26"/>
          <w:szCs w:val="26"/>
          <w:shd w:val="solid" w:color="FFFFFF" w:fill="auto"/>
        </w:rPr>
        <w:t>đầu tư</w:t>
      </w:r>
      <w:r w:rsidRPr="00AC161B">
        <w:rPr>
          <w:rFonts w:ascii="Times New Roman" w:hAnsi="Times New Roman"/>
          <w:sz w:val="26"/>
          <w:szCs w:val="26"/>
        </w:rPr>
        <w:t xml:space="preserve"> (dự toán):</w:t>
      </w:r>
    </w:p>
    <w:p w14:paraId="66967146" w14:textId="77777777" w:rsidR="00003FE9" w:rsidRPr="00AC161B" w:rsidRDefault="00003FE9" w:rsidP="00003FE9">
      <w:pPr>
        <w:ind w:firstLine="567"/>
        <w:jc w:val="both"/>
        <w:rPr>
          <w:rFonts w:ascii="Times New Roman" w:hAnsi="Times New Roman"/>
          <w:sz w:val="26"/>
          <w:szCs w:val="26"/>
        </w:rPr>
      </w:pPr>
      <w:r w:rsidRPr="00AC161B">
        <w:rPr>
          <w:rFonts w:ascii="Times New Roman" w:hAnsi="Times New Roman"/>
          <w:sz w:val="26"/>
          <w:szCs w:val="26"/>
        </w:rPr>
        <w:t>- Hồ sơ khảo sát xây dựng phục vụ lập dự án;</w:t>
      </w:r>
    </w:p>
    <w:p w14:paraId="348480F8" w14:textId="77777777" w:rsidR="00003FE9" w:rsidRPr="00AC161B" w:rsidRDefault="00003FE9" w:rsidP="00003FE9">
      <w:pPr>
        <w:ind w:firstLine="567"/>
        <w:jc w:val="both"/>
        <w:rPr>
          <w:rFonts w:ascii="Times New Roman" w:hAnsi="Times New Roman"/>
          <w:sz w:val="26"/>
          <w:szCs w:val="26"/>
        </w:rPr>
      </w:pPr>
      <w:r w:rsidRPr="00AC161B">
        <w:rPr>
          <w:rFonts w:ascii="Times New Roman" w:hAnsi="Times New Roman"/>
          <w:sz w:val="26"/>
          <w:szCs w:val="26"/>
        </w:rPr>
        <w:t xml:space="preserve">- Thuyết minh báo cáo nghiên cứu khả thi (bao gồm </w:t>
      </w:r>
      <w:r w:rsidRPr="00AC161B">
        <w:rPr>
          <w:rFonts w:ascii="Times New Roman" w:hAnsi="Times New Roman"/>
          <w:sz w:val="26"/>
          <w:szCs w:val="26"/>
          <w:shd w:val="solid" w:color="FFFFFF" w:fill="auto"/>
        </w:rPr>
        <w:t>tổng</w:t>
      </w:r>
      <w:r w:rsidRPr="00AC161B">
        <w:rPr>
          <w:rFonts w:ascii="Times New Roman" w:hAnsi="Times New Roman"/>
          <w:sz w:val="26"/>
          <w:szCs w:val="26"/>
        </w:rPr>
        <w:t xml:space="preserve"> mức đầu tư hoặc dự toán);</w:t>
      </w:r>
    </w:p>
    <w:p w14:paraId="5A546B35" w14:textId="77777777" w:rsidR="00003FE9" w:rsidRPr="00AC161B" w:rsidRDefault="00003FE9" w:rsidP="00003FE9">
      <w:pPr>
        <w:ind w:firstLine="567"/>
        <w:jc w:val="both"/>
        <w:rPr>
          <w:rFonts w:ascii="Times New Roman" w:hAnsi="Times New Roman"/>
          <w:sz w:val="26"/>
          <w:szCs w:val="26"/>
        </w:rPr>
      </w:pPr>
      <w:r w:rsidRPr="00AC161B">
        <w:rPr>
          <w:rFonts w:ascii="Times New Roman" w:hAnsi="Times New Roman"/>
          <w:sz w:val="26"/>
          <w:szCs w:val="26"/>
        </w:rPr>
        <w:t>- Thiết kế cơ sở bao gồm bản vẽ và thuyết minh.</w:t>
      </w:r>
    </w:p>
    <w:p w14:paraId="73A1A42C" w14:textId="77777777" w:rsidR="00003FE9" w:rsidRPr="00AC161B" w:rsidRDefault="00003FE9" w:rsidP="00003FE9">
      <w:pPr>
        <w:ind w:firstLine="567"/>
        <w:jc w:val="both"/>
        <w:rPr>
          <w:rFonts w:ascii="Times New Roman" w:hAnsi="Times New Roman"/>
          <w:sz w:val="26"/>
          <w:szCs w:val="26"/>
        </w:rPr>
      </w:pPr>
      <w:r w:rsidRPr="00AC161B">
        <w:rPr>
          <w:rFonts w:ascii="Times New Roman" w:hAnsi="Times New Roman"/>
          <w:sz w:val="26"/>
          <w:szCs w:val="26"/>
        </w:rPr>
        <w:t>3. Hồ sơ năng lực của các nhà thầu:</w:t>
      </w:r>
    </w:p>
    <w:p w14:paraId="1B24169C" w14:textId="77777777" w:rsidR="00003FE9" w:rsidRPr="00AC161B" w:rsidRDefault="00003FE9" w:rsidP="00003FE9">
      <w:pPr>
        <w:ind w:firstLine="567"/>
        <w:jc w:val="both"/>
        <w:rPr>
          <w:rFonts w:ascii="Times New Roman" w:hAnsi="Times New Roman"/>
          <w:sz w:val="26"/>
          <w:szCs w:val="26"/>
        </w:rPr>
      </w:pPr>
      <w:r w:rsidRPr="00AC161B">
        <w:rPr>
          <w:rFonts w:ascii="Times New Roman" w:hAnsi="Times New Roman"/>
          <w:sz w:val="26"/>
          <w:szCs w:val="26"/>
        </w:rPr>
        <w:t>- Thông tin năng lực của nhà thầu khảo sát, nhà thầu lập dự án, thiết kế cơ sở;</w:t>
      </w:r>
    </w:p>
    <w:p w14:paraId="5284246E" w14:textId="77777777" w:rsidR="00003FE9" w:rsidRPr="00AC161B" w:rsidRDefault="00003FE9" w:rsidP="00003FE9">
      <w:pPr>
        <w:ind w:firstLine="567"/>
        <w:jc w:val="both"/>
        <w:rPr>
          <w:rFonts w:ascii="Times New Roman" w:hAnsi="Times New Roman"/>
          <w:sz w:val="26"/>
          <w:szCs w:val="26"/>
        </w:rPr>
      </w:pPr>
      <w:r w:rsidRPr="00AC161B">
        <w:rPr>
          <w:rFonts w:ascii="Times New Roman" w:hAnsi="Times New Roman"/>
          <w:sz w:val="26"/>
          <w:szCs w:val="26"/>
        </w:rPr>
        <w:t>- Chứng chỉ hành nghề và thông tin năng lực của các chức danh chủ nhiệm khảo sát, chủ nhiệm đồ án thiết kế, chủ trì thiết kế của nhà thầu thiết kế.</w:t>
      </w:r>
    </w:p>
    <w:p w14:paraId="32766DEC" w14:textId="77777777" w:rsidR="00003FE9" w:rsidRPr="00AC161B" w:rsidRDefault="00003FE9" w:rsidP="00003FE9">
      <w:pPr>
        <w:ind w:firstLine="567"/>
        <w:jc w:val="both"/>
        <w:rPr>
          <w:rFonts w:ascii="Times New Roman" w:hAnsi="Times New Roman"/>
          <w:sz w:val="26"/>
          <w:szCs w:val="26"/>
        </w:rPr>
      </w:pPr>
      <w:r w:rsidRPr="00AC161B">
        <w:rPr>
          <w:rFonts w:ascii="Times New Roman" w:hAnsi="Times New Roman"/>
          <w:sz w:val="26"/>
          <w:szCs w:val="26"/>
        </w:rPr>
        <w:t>(Tên tổ chức) trình (Cơ quan chủ trì thẩm định) thẩm định dự án đầu tư xây dựng (Tên dự án) với các nội dung nêu trên./.</w:t>
      </w:r>
    </w:p>
    <w:p w14:paraId="0463C809" w14:textId="77777777" w:rsidR="00003FE9" w:rsidRPr="00AC161B" w:rsidRDefault="00003FE9" w:rsidP="00003FE9">
      <w:pPr>
        <w:ind w:firstLine="567"/>
        <w:jc w:val="both"/>
        <w:rPr>
          <w:rFonts w:ascii="Times New Roman" w:hAnsi="Times New Roman"/>
          <w:sz w:val="26"/>
          <w:szCs w:val="26"/>
        </w:rPr>
      </w:pPr>
      <w:r w:rsidRPr="00AC161B">
        <w:rPr>
          <w:rFonts w:ascii="Times New Roman" w:hAnsi="Times New Roman"/>
          <w:sz w:val="26"/>
          <w:szCs w:val="26"/>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166"/>
        <w:gridCol w:w="5522"/>
      </w:tblGrid>
      <w:tr w:rsidR="00003FE9" w:rsidRPr="00AC161B" w14:paraId="0EFCEAA6" w14:textId="77777777" w:rsidTr="00301E7E">
        <w:tc>
          <w:tcPr>
            <w:tcW w:w="2150" w:type="pct"/>
            <w:tcBorders>
              <w:top w:val="nil"/>
              <w:left w:val="nil"/>
              <w:bottom w:val="nil"/>
              <w:right w:val="nil"/>
              <w:tl2br w:val="nil"/>
              <w:tr2bl w:val="nil"/>
            </w:tcBorders>
            <w:shd w:val="clear" w:color="auto" w:fill="auto"/>
            <w:tcMar>
              <w:top w:w="0" w:type="dxa"/>
              <w:left w:w="108" w:type="dxa"/>
              <w:bottom w:w="0" w:type="dxa"/>
              <w:right w:w="108" w:type="dxa"/>
            </w:tcMar>
          </w:tcPr>
          <w:p w14:paraId="02FDB7D2" w14:textId="77777777" w:rsidR="00003FE9" w:rsidRPr="00AC161B" w:rsidRDefault="00003FE9" w:rsidP="00301E7E">
            <w:pPr>
              <w:jc w:val="center"/>
              <w:rPr>
                <w:rFonts w:ascii="Times New Roman" w:hAnsi="Times New Roman"/>
                <w:sz w:val="26"/>
                <w:szCs w:val="26"/>
              </w:rPr>
            </w:pPr>
            <w:r w:rsidRPr="00AC161B">
              <w:rPr>
                <w:rFonts w:ascii="Times New Roman" w:hAnsi="Times New Roman"/>
                <w:b/>
                <w:bCs/>
                <w:i/>
                <w:iCs/>
                <w:sz w:val="26"/>
                <w:szCs w:val="26"/>
              </w:rPr>
              <w:t> </w:t>
            </w:r>
          </w:p>
          <w:p w14:paraId="5A81AFC1" w14:textId="77777777" w:rsidR="00003FE9" w:rsidRPr="00AC161B" w:rsidRDefault="00003FE9" w:rsidP="00301E7E">
            <w:pPr>
              <w:rPr>
                <w:rFonts w:ascii="Times New Roman" w:hAnsi="Times New Roman"/>
                <w:sz w:val="26"/>
                <w:szCs w:val="26"/>
              </w:rPr>
            </w:pPr>
            <w:r w:rsidRPr="00AC161B">
              <w:rPr>
                <w:rFonts w:ascii="Times New Roman" w:hAnsi="Times New Roman"/>
                <w:b/>
                <w:bCs/>
                <w:i/>
                <w:iCs/>
                <w:sz w:val="26"/>
                <w:szCs w:val="26"/>
              </w:rPr>
              <w:t>Nơi nhận:</w:t>
            </w:r>
            <w:r w:rsidRPr="00AC161B">
              <w:rPr>
                <w:rFonts w:ascii="Times New Roman" w:hAnsi="Times New Roman"/>
                <w:b/>
                <w:bCs/>
                <w:i/>
                <w:iCs/>
                <w:sz w:val="26"/>
                <w:szCs w:val="26"/>
              </w:rPr>
              <w:br/>
            </w:r>
            <w:r w:rsidRPr="00AC161B">
              <w:rPr>
                <w:rFonts w:ascii="Times New Roman" w:hAnsi="Times New Roman"/>
                <w:sz w:val="26"/>
                <w:szCs w:val="26"/>
              </w:rPr>
              <w:t>- Như trên;</w:t>
            </w:r>
            <w:r w:rsidRPr="00AC161B">
              <w:rPr>
                <w:rFonts w:ascii="Times New Roman" w:hAnsi="Times New Roman"/>
                <w:sz w:val="26"/>
                <w:szCs w:val="26"/>
              </w:rPr>
              <w:br/>
              <w:t>- Lưu.</w:t>
            </w:r>
          </w:p>
        </w:tc>
        <w:tc>
          <w:tcPr>
            <w:tcW w:w="2850" w:type="pct"/>
            <w:tcBorders>
              <w:top w:val="nil"/>
              <w:left w:val="nil"/>
              <w:bottom w:val="nil"/>
              <w:right w:val="nil"/>
              <w:tl2br w:val="nil"/>
              <w:tr2bl w:val="nil"/>
            </w:tcBorders>
            <w:shd w:val="clear" w:color="auto" w:fill="auto"/>
            <w:tcMar>
              <w:top w:w="0" w:type="dxa"/>
              <w:left w:w="108" w:type="dxa"/>
              <w:bottom w:w="0" w:type="dxa"/>
              <w:right w:w="108" w:type="dxa"/>
            </w:tcMar>
          </w:tcPr>
          <w:p w14:paraId="3C406F5C" w14:textId="77777777" w:rsidR="00003FE9" w:rsidRPr="00AC161B" w:rsidRDefault="00003FE9" w:rsidP="00301E7E">
            <w:pPr>
              <w:jc w:val="center"/>
              <w:rPr>
                <w:rFonts w:ascii="Times New Roman" w:hAnsi="Times New Roman"/>
                <w:sz w:val="26"/>
                <w:szCs w:val="26"/>
              </w:rPr>
            </w:pPr>
            <w:r w:rsidRPr="00AC161B">
              <w:rPr>
                <w:rFonts w:ascii="Times New Roman" w:hAnsi="Times New Roman"/>
                <w:b/>
                <w:bCs/>
                <w:sz w:val="26"/>
                <w:szCs w:val="26"/>
              </w:rPr>
              <w:t>ĐẠI DIỆN TỔ CHỨC</w:t>
            </w:r>
            <w:r w:rsidRPr="00AC161B">
              <w:rPr>
                <w:rFonts w:ascii="Times New Roman" w:hAnsi="Times New Roman"/>
                <w:b/>
                <w:bCs/>
                <w:sz w:val="26"/>
                <w:szCs w:val="26"/>
              </w:rPr>
              <w:br/>
            </w:r>
            <w:r w:rsidRPr="00AC161B">
              <w:rPr>
                <w:rFonts w:ascii="Times New Roman" w:hAnsi="Times New Roman"/>
                <w:i/>
                <w:iCs/>
                <w:sz w:val="26"/>
                <w:szCs w:val="26"/>
              </w:rPr>
              <w:t>(Ký, ghi rõ họ tên, chức vụ và đóng dấu)</w:t>
            </w:r>
            <w:r w:rsidRPr="00AC161B">
              <w:rPr>
                <w:rFonts w:ascii="Times New Roman" w:hAnsi="Times New Roman"/>
                <w:i/>
                <w:iCs/>
                <w:sz w:val="26"/>
                <w:szCs w:val="26"/>
              </w:rPr>
              <w:br/>
            </w:r>
            <w:r w:rsidRPr="00AC161B">
              <w:rPr>
                <w:rFonts w:ascii="Times New Roman" w:hAnsi="Times New Roman"/>
                <w:i/>
                <w:iCs/>
                <w:sz w:val="26"/>
                <w:szCs w:val="26"/>
              </w:rPr>
              <w:br/>
            </w:r>
            <w:r w:rsidRPr="00AC161B">
              <w:rPr>
                <w:rFonts w:ascii="Times New Roman" w:hAnsi="Times New Roman"/>
                <w:i/>
                <w:iCs/>
                <w:sz w:val="26"/>
                <w:szCs w:val="26"/>
              </w:rPr>
              <w:br/>
            </w:r>
            <w:r w:rsidRPr="00AC161B">
              <w:rPr>
                <w:rFonts w:ascii="Times New Roman" w:hAnsi="Times New Roman"/>
                <w:i/>
                <w:iCs/>
                <w:sz w:val="26"/>
                <w:szCs w:val="26"/>
              </w:rPr>
              <w:br/>
            </w:r>
            <w:r w:rsidRPr="00AC161B">
              <w:rPr>
                <w:rFonts w:ascii="Times New Roman" w:hAnsi="Times New Roman"/>
                <w:i/>
                <w:iCs/>
                <w:sz w:val="26"/>
                <w:szCs w:val="26"/>
              </w:rPr>
              <w:br/>
            </w:r>
            <w:r w:rsidRPr="00AC161B">
              <w:rPr>
                <w:rFonts w:ascii="Times New Roman" w:hAnsi="Times New Roman"/>
                <w:b/>
                <w:bCs/>
                <w:sz w:val="26"/>
                <w:szCs w:val="26"/>
              </w:rPr>
              <w:t>Tên người đại diện</w:t>
            </w:r>
          </w:p>
        </w:tc>
      </w:tr>
    </w:tbl>
    <w:p w14:paraId="17C2AE0F" w14:textId="77777777" w:rsidR="00003FE9" w:rsidRPr="00AC161B" w:rsidRDefault="00003FE9" w:rsidP="00003FE9">
      <w:pPr>
        <w:jc w:val="center"/>
        <w:rPr>
          <w:rFonts w:ascii="Times New Roman" w:hAnsi="Times New Roman"/>
          <w:b/>
          <w:bCs/>
          <w:sz w:val="26"/>
          <w:szCs w:val="26"/>
        </w:rPr>
      </w:pPr>
    </w:p>
    <w:p w14:paraId="229C416E" w14:textId="77777777" w:rsidR="00003FE9" w:rsidRPr="00AC161B" w:rsidRDefault="00003FE9" w:rsidP="00003FE9">
      <w:pPr>
        <w:jc w:val="center"/>
        <w:rPr>
          <w:rFonts w:ascii="Times New Roman" w:hAnsi="Times New Roman"/>
          <w:b/>
          <w:bCs/>
          <w:sz w:val="26"/>
          <w:szCs w:val="26"/>
        </w:rPr>
      </w:pPr>
    </w:p>
    <w:p w14:paraId="5F86D37A" w14:textId="77777777" w:rsidR="00003FE9" w:rsidRPr="00AC161B" w:rsidRDefault="00003FE9" w:rsidP="00003FE9">
      <w:pPr>
        <w:spacing w:line="276" w:lineRule="auto"/>
        <w:jc w:val="center"/>
        <w:rPr>
          <w:rFonts w:ascii="Times New Roman" w:hAnsi="Times New Roman"/>
          <w:b/>
          <w:bCs/>
          <w:sz w:val="26"/>
          <w:szCs w:val="26"/>
          <w:lang w:val="vi-VN"/>
        </w:rPr>
      </w:pPr>
      <w:r w:rsidRPr="00AC161B">
        <w:rPr>
          <w:rFonts w:ascii="Times New Roman" w:hAnsi="Times New Roman"/>
          <w:b/>
          <w:bCs/>
          <w:sz w:val="26"/>
          <w:szCs w:val="26"/>
          <w:lang w:val="vi-VN"/>
        </w:rPr>
        <w:br w:type="page"/>
      </w:r>
      <w:r w:rsidRPr="00AC161B">
        <w:rPr>
          <w:rFonts w:ascii="Times New Roman" w:hAnsi="Times New Roman"/>
          <w:b/>
          <w:bCs/>
          <w:sz w:val="26"/>
          <w:szCs w:val="26"/>
          <w:lang w:val="vi-VN"/>
        </w:rPr>
        <w:lastRenderedPageBreak/>
        <w:t>BIỂU MỨC TH</w:t>
      </w:r>
      <w:r w:rsidRPr="00996B2B">
        <w:rPr>
          <w:rFonts w:ascii="Times New Roman" w:hAnsi="Times New Roman"/>
          <w:b/>
          <w:bCs/>
          <w:sz w:val="26"/>
          <w:szCs w:val="26"/>
        </w:rPr>
        <w:t>U</w:t>
      </w:r>
      <w:r w:rsidRPr="00AC161B">
        <w:rPr>
          <w:rStyle w:val="apple-converted-space"/>
          <w:rFonts w:ascii="Times New Roman" w:hAnsi="Times New Roman"/>
          <w:b/>
          <w:bCs/>
          <w:sz w:val="26"/>
          <w:szCs w:val="26"/>
          <w:lang w:val="vi-VN"/>
        </w:rPr>
        <w:t> </w:t>
      </w:r>
      <w:r w:rsidRPr="00AC161B">
        <w:rPr>
          <w:rFonts w:ascii="Times New Roman" w:hAnsi="Times New Roman"/>
          <w:b/>
          <w:bCs/>
          <w:sz w:val="26"/>
          <w:szCs w:val="26"/>
          <w:lang w:val="vi-VN"/>
        </w:rPr>
        <w:t>PHÍ THẨM ĐỊNH DỰ ÁN ĐẦU TƯ XÂY DỰNG,</w:t>
      </w:r>
    </w:p>
    <w:p w14:paraId="526BEA34" w14:textId="77777777" w:rsidR="00003FE9" w:rsidRPr="00996B2B" w:rsidRDefault="00003FE9" w:rsidP="00003FE9">
      <w:pPr>
        <w:jc w:val="center"/>
        <w:rPr>
          <w:rFonts w:ascii="Times New Roman" w:hAnsi="Times New Roman"/>
          <w:b/>
          <w:sz w:val="26"/>
          <w:szCs w:val="26"/>
          <w:lang w:val="vi-VN"/>
        </w:rPr>
      </w:pPr>
      <w:r w:rsidRPr="00AC161B">
        <w:rPr>
          <w:rFonts w:ascii="Times New Roman" w:hAnsi="Times New Roman"/>
          <w:b/>
          <w:bCs/>
          <w:sz w:val="26"/>
          <w:szCs w:val="26"/>
          <w:lang w:val="vi-VN"/>
        </w:rPr>
        <w:t>PHÍ THẨM ĐỊN</w:t>
      </w:r>
      <w:r w:rsidRPr="00996B2B">
        <w:rPr>
          <w:rFonts w:ascii="Times New Roman" w:hAnsi="Times New Roman"/>
          <w:b/>
          <w:bCs/>
          <w:sz w:val="26"/>
          <w:szCs w:val="26"/>
          <w:lang w:val="vi-VN"/>
        </w:rPr>
        <w:t>H</w:t>
      </w:r>
      <w:r w:rsidRPr="00AC161B">
        <w:rPr>
          <w:rStyle w:val="apple-converted-space"/>
          <w:rFonts w:ascii="Times New Roman" w:hAnsi="Times New Roman"/>
          <w:b/>
          <w:bCs/>
          <w:sz w:val="26"/>
          <w:szCs w:val="26"/>
          <w:lang w:val="vi-VN"/>
        </w:rPr>
        <w:t> </w:t>
      </w:r>
      <w:r w:rsidRPr="00AC161B">
        <w:rPr>
          <w:rFonts w:ascii="Times New Roman" w:hAnsi="Times New Roman"/>
          <w:b/>
          <w:bCs/>
          <w:sz w:val="26"/>
          <w:szCs w:val="26"/>
          <w:lang w:val="vi-VN"/>
        </w:rPr>
        <w:t>THIẾT KẾ CƠ SỞ</w:t>
      </w:r>
    </w:p>
    <w:p w14:paraId="1104A289" w14:textId="77777777" w:rsidR="00003FE9" w:rsidRPr="00996B2B" w:rsidRDefault="00003FE9" w:rsidP="00003FE9">
      <w:pPr>
        <w:shd w:val="clear" w:color="auto" w:fill="FFFFFF"/>
        <w:jc w:val="center"/>
        <w:rPr>
          <w:rFonts w:ascii="Times New Roman" w:hAnsi="Times New Roman"/>
          <w:sz w:val="26"/>
          <w:szCs w:val="26"/>
          <w:lang w:val="vi-VN"/>
        </w:rPr>
      </w:pPr>
      <w:r w:rsidRPr="00AC161B">
        <w:rPr>
          <w:rFonts w:ascii="Times New Roman" w:hAnsi="Times New Roman"/>
          <w:i/>
          <w:iCs/>
          <w:sz w:val="26"/>
          <w:szCs w:val="26"/>
          <w:lang w:val="vi-VN"/>
        </w:rPr>
        <w:t>(</w:t>
      </w:r>
      <w:r w:rsidRPr="00996B2B">
        <w:rPr>
          <w:rFonts w:ascii="Times New Roman" w:hAnsi="Times New Roman"/>
          <w:i/>
          <w:iCs/>
          <w:sz w:val="26"/>
          <w:szCs w:val="26"/>
          <w:lang w:val="vi-VN"/>
        </w:rPr>
        <w:t>B</w:t>
      </w:r>
      <w:r w:rsidRPr="00AC161B">
        <w:rPr>
          <w:rFonts w:ascii="Times New Roman" w:hAnsi="Times New Roman"/>
          <w:i/>
          <w:iCs/>
          <w:sz w:val="26"/>
          <w:szCs w:val="26"/>
          <w:lang w:val="vi-VN"/>
        </w:rPr>
        <w:t xml:space="preserve">an hành kèm theo </w:t>
      </w:r>
      <w:r w:rsidRPr="00996B2B">
        <w:rPr>
          <w:rFonts w:ascii="Times New Roman" w:hAnsi="Times New Roman"/>
          <w:i/>
          <w:iCs/>
          <w:sz w:val="26"/>
          <w:szCs w:val="26"/>
          <w:lang w:val="vi-VN"/>
        </w:rPr>
        <w:t>T</w:t>
      </w:r>
      <w:r w:rsidRPr="00AC161B">
        <w:rPr>
          <w:rFonts w:ascii="Times New Roman" w:hAnsi="Times New Roman"/>
          <w:i/>
          <w:iCs/>
          <w:sz w:val="26"/>
          <w:szCs w:val="26"/>
          <w:lang w:val="vi-VN"/>
        </w:rPr>
        <w:t>hông tư s</w:t>
      </w:r>
      <w:r w:rsidRPr="00996B2B">
        <w:rPr>
          <w:rFonts w:ascii="Times New Roman" w:hAnsi="Times New Roman"/>
          <w:i/>
          <w:iCs/>
          <w:sz w:val="26"/>
          <w:szCs w:val="26"/>
          <w:lang w:val="vi-VN"/>
        </w:rPr>
        <w:t>ố</w:t>
      </w:r>
      <w:r w:rsidRPr="00996B2B">
        <w:rPr>
          <w:rStyle w:val="apple-converted-space"/>
          <w:rFonts w:ascii="Times New Roman" w:hAnsi="Times New Roman"/>
          <w:i/>
          <w:iCs/>
          <w:sz w:val="26"/>
          <w:szCs w:val="26"/>
          <w:lang w:val="vi-VN"/>
        </w:rPr>
        <w:t> </w:t>
      </w:r>
      <w:r w:rsidRPr="00AC161B">
        <w:rPr>
          <w:rFonts w:ascii="Times New Roman" w:hAnsi="Times New Roman"/>
          <w:i/>
          <w:iCs/>
          <w:sz w:val="26"/>
          <w:szCs w:val="26"/>
          <w:lang w:val="vi-VN"/>
        </w:rPr>
        <w:t>209/2016/TT-BTC ngày 10</w:t>
      </w:r>
      <w:r w:rsidRPr="00996B2B">
        <w:rPr>
          <w:rFonts w:ascii="Times New Roman" w:hAnsi="Times New Roman"/>
          <w:i/>
          <w:iCs/>
          <w:sz w:val="26"/>
          <w:szCs w:val="26"/>
          <w:lang w:val="vi-VN"/>
        </w:rPr>
        <w:t>/11</w:t>
      </w:r>
      <w:r w:rsidRPr="00996B2B">
        <w:rPr>
          <w:rStyle w:val="apple-converted-space"/>
          <w:rFonts w:ascii="Times New Roman" w:hAnsi="Times New Roman"/>
          <w:i/>
          <w:iCs/>
          <w:sz w:val="26"/>
          <w:szCs w:val="26"/>
          <w:lang w:val="vi-VN"/>
        </w:rPr>
        <w:t>/</w:t>
      </w:r>
      <w:r w:rsidRPr="00AC161B">
        <w:rPr>
          <w:rFonts w:ascii="Times New Roman" w:hAnsi="Times New Roman"/>
          <w:i/>
          <w:iCs/>
          <w:sz w:val="26"/>
          <w:szCs w:val="26"/>
          <w:lang w:val="vi-VN"/>
        </w:rPr>
        <w:t>2016 của Bộ Tài chính)</w:t>
      </w:r>
    </w:p>
    <w:p w14:paraId="79DC2CD8" w14:textId="77777777" w:rsidR="00003FE9" w:rsidRPr="00996B2B" w:rsidRDefault="00003FE9" w:rsidP="00003FE9">
      <w:pPr>
        <w:shd w:val="clear" w:color="auto" w:fill="FFFFFF"/>
        <w:rPr>
          <w:rFonts w:ascii="Times New Roman" w:hAnsi="Times New Roman"/>
          <w:b/>
          <w:bCs/>
          <w:sz w:val="26"/>
          <w:szCs w:val="26"/>
          <w:lang w:val="vi-VN"/>
        </w:rPr>
      </w:pPr>
    </w:p>
    <w:p w14:paraId="0EB15AD3" w14:textId="77777777" w:rsidR="00003FE9" w:rsidRPr="00996B2B" w:rsidRDefault="00003FE9" w:rsidP="00003FE9">
      <w:pPr>
        <w:shd w:val="clear" w:color="auto" w:fill="FFFFFF"/>
        <w:ind w:firstLine="567"/>
        <w:jc w:val="both"/>
        <w:rPr>
          <w:rFonts w:ascii="Times New Roman" w:hAnsi="Times New Roman"/>
          <w:b/>
          <w:bCs/>
          <w:sz w:val="26"/>
          <w:szCs w:val="26"/>
          <w:lang w:val="vi-VN"/>
        </w:rPr>
      </w:pPr>
    </w:p>
    <w:p w14:paraId="44F609F9" w14:textId="77777777" w:rsidR="00003FE9" w:rsidRPr="00996B2B" w:rsidRDefault="00003FE9" w:rsidP="00003FE9">
      <w:pPr>
        <w:shd w:val="clear" w:color="auto" w:fill="FFFFFF"/>
        <w:ind w:firstLine="567"/>
        <w:jc w:val="both"/>
        <w:rPr>
          <w:rFonts w:ascii="Times New Roman" w:hAnsi="Times New Roman"/>
          <w:sz w:val="26"/>
          <w:szCs w:val="26"/>
          <w:lang w:val="vi-VN"/>
        </w:rPr>
      </w:pPr>
      <w:r w:rsidRPr="00AC161B">
        <w:rPr>
          <w:rFonts w:ascii="Times New Roman" w:hAnsi="Times New Roman"/>
          <w:b/>
          <w:bCs/>
          <w:sz w:val="26"/>
          <w:szCs w:val="26"/>
          <w:lang w:val="vi-VN"/>
        </w:rPr>
        <w:t>1. Phí thẩm định dự án đầu tư xây</w:t>
      </w:r>
      <w:r w:rsidRPr="00AC161B">
        <w:rPr>
          <w:rStyle w:val="apple-converted-space"/>
          <w:rFonts w:ascii="Times New Roman" w:hAnsi="Times New Roman"/>
          <w:b/>
          <w:bCs/>
          <w:sz w:val="26"/>
          <w:szCs w:val="26"/>
          <w:lang w:val="vi-VN"/>
        </w:rPr>
        <w:t> </w:t>
      </w:r>
      <w:r w:rsidRPr="00996B2B">
        <w:rPr>
          <w:rFonts w:ascii="Times New Roman" w:hAnsi="Times New Roman"/>
          <w:b/>
          <w:bCs/>
          <w:sz w:val="26"/>
          <w:szCs w:val="26"/>
          <w:lang w:val="vi-VN"/>
        </w:rPr>
        <w:t>dự</w:t>
      </w:r>
      <w:r w:rsidRPr="00AC161B">
        <w:rPr>
          <w:rFonts w:ascii="Times New Roman" w:hAnsi="Times New Roman"/>
          <w:b/>
          <w:bCs/>
          <w:sz w:val="26"/>
          <w:szCs w:val="26"/>
          <w:lang w:val="vi-VN"/>
        </w:rPr>
        <w:t>ng</w:t>
      </w:r>
    </w:p>
    <w:tbl>
      <w:tblPr>
        <w:tblW w:w="9248" w:type="dxa"/>
        <w:tblCellSpacing w:w="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shd w:val="clear" w:color="auto" w:fill="FFFFFF"/>
        <w:tblCellMar>
          <w:left w:w="0" w:type="dxa"/>
          <w:right w:w="0" w:type="dxa"/>
        </w:tblCellMar>
        <w:tblLook w:val="0000" w:firstRow="0" w:lastRow="0" w:firstColumn="0" w:lastColumn="0" w:noHBand="0" w:noVBand="0"/>
      </w:tblPr>
      <w:tblGrid>
        <w:gridCol w:w="1655"/>
        <w:gridCol w:w="745"/>
        <w:gridCol w:w="745"/>
        <w:gridCol w:w="745"/>
        <w:gridCol w:w="745"/>
        <w:gridCol w:w="745"/>
        <w:gridCol w:w="745"/>
        <w:gridCol w:w="745"/>
        <w:gridCol w:w="745"/>
        <w:gridCol w:w="745"/>
        <w:gridCol w:w="888"/>
      </w:tblGrid>
      <w:tr w:rsidR="00003FE9" w:rsidRPr="00AC161B" w14:paraId="622F8AA2" w14:textId="77777777" w:rsidTr="00301E7E">
        <w:trPr>
          <w:tblCellSpacing w:w="0" w:type="dxa"/>
        </w:trPr>
        <w:tc>
          <w:tcPr>
            <w:tcW w:w="1111" w:type="pct"/>
            <w:shd w:val="clear" w:color="auto" w:fill="FFFFFF"/>
            <w:vAlign w:val="center"/>
          </w:tcPr>
          <w:p w14:paraId="2DE96D93" w14:textId="77777777" w:rsidR="00003FE9" w:rsidRPr="00996B2B" w:rsidRDefault="00003FE9" w:rsidP="00301E7E">
            <w:pPr>
              <w:spacing w:before="120" w:after="120" w:line="360" w:lineRule="auto"/>
              <w:jc w:val="center"/>
              <w:rPr>
                <w:rFonts w:ascii="Times New Roman" w:hAnsi="Times New Roman"/>
                <w:sz w:val="26"/>
                <w:szCs w:val="26"/>
                <w:lang w:val="vi-VN"/>
              </w:rPr>
            </w:pPr>
            <w:r w:rsidRPr="00AC161B">
              <w:rPr>
                <w:rFonts w:ascii="Times New Roman" w:hAnsi="Times New Roman"/>
                <w:sz w:val="26"/>
                <w:szCs w:val="26"/>
                <w:lang w:val="vi-VN"/>
              </w:rPr>
              <w:t>T</w:t>
            </w:r>
            <w:r w:rsidRPr="00996B2B">
              <w:rPr>
                <w:rFonts w:ascii="Times New Roman" w:hAnsi="Times New Roman"/>
                <w:sz w:val="26"/>
                <w:szCs w:val="26"/>
                <w:lang w:val="vi-VN"/>
              </w:rPr>
              <w:t>ổ</w:t>
            </w:r>
            <w:r w:rsidRPr="00AC161B">
              <w:rPr>
                <w:rFonts w:ascii="Times New Roman" w:hAnsi="Times New Roman"/>
                <w:sz w:val="26"/>
                <w:szCs w:val="26"/>
                <w:lang w:val="vi-VN"/>
              </w:rPr>
              <w:t>ngmức đầu tư dự án (tỷ đồng)</w:t>
            </w:r>
          </w:p>
        </w:tc>
        <w:tc>
          <w:tcPr>
            <w:tcW w:w="459" w:type="pct"/>
            <w:shd w:val="clear" w:color="auto" w:fill="FFFFFF"/>
            <w:vAlign w:val="center"/>
          </w:tcPr>
          <w:p w14:paraId="6F1D6B41" w14:textId="77777777" w:rsidR="00003FE9" w:rsidRPr="00AC161B" w:rsidRDefault="00003FE9" w:rsidP="00301E7E">
            <w:pPr>
              <w:spacing w:before="120" w:after="120" w:line="360" w:lineRule="auto"/>
              <w:jc w:val="center"/>
              <w:rPr>
                <w:rFonts w:ascii="Times New Roman" w:hAnsi="Times New Roman"/>
                <w:sz w:val="26"/>
                <w:szCs w:val="26"/>
              </w:rPr>
            </w:pPr>
            <w:r w:rsidRPr="00AC161B">
              <w:rPr>
                <w:rFonts w:ascii="Times New Roman" w:hAnsi="Times New Roman"/>
                <w:sz w:val="26"/>
                <w:szCs w:val="26"/>
              </w:rPr>
              <w:t>≤</w:t>
            </w:r>
            <w:r w:rsidRPr="00AC161B">
              <w:rPr>
                <w:rStyle w:val="apple-converted-space"/>
                <w:rFonts w:ascii="Times New Roman" w:hAnsi="Times New Roman"/>
                <w:sz w:val="26"/>
                <w:szCs w:val="26"/>
              </w:rPr>
              <w:t> </w:t>
            </w:r>
            <w:r w:rsidRPr="00AC161B">
              <w:rPr>
                <w:rFonts w:ascii="Times New Roman" w:hAnsi="Times New Roman"/>
                <w:sz w:val="26"/>
                <w:szCs w:val="26"/>
                <w:lang w:val="vi-VN"/>
              </w:rPr>
              <w:t>15</w:t>
            </w:r>
          </w:p>
        </w:tc>
        <w:tc>
          <w:tcPr>
            <w:tcW w:w="373" w:type="pct"/>
            <w:shd w:val="clear" w:color="auto" w:fill="FFFFFF"/>
            <w:vAlign w:val="center"/>
          </w:tcPr>
          <w:p w14:paraId="56A8880F" w14:textId="77777777" w:rsidR="00003FE9" w:rsidRPr="00AC161B" w:rsidRDefault="00003FE9" w:rsidP="00301E7E">
            <w:pPr>
              <w:spacing w:before="120" w:after="120" w:line="360" w:lineRule="auto"/>
              <w:jc w:val="center"/>
              <w:rPr>
                <w:rFonts w:ascii="Times New Roman" w:hAnsi="Times New Roman"/>
                <w:sz w:val="26"/>
                <w:szCs w:val="26"/>
              </w:rPr>
            </w:pPr>
            <w:r w:rsidRPr="00AC161B">
              <w:rPr>
                <w:rFonts w:ascii="Times New Roman" w:hAnsi="Times New Roman"/>
                <w:sz w:val="26"/>
                <w:szCs w:val="26"/>
                <w:lang w:val="vi-VN"/>
              </w:rPr>
              <w:t>25</w:t>
            </w:r>
          </w:p>
        </w:tc>
        <w:tc>
          <w:tcPr>
            <w:tcW w:w="373" w:type="pct"/>
            <w:shd w:val="clear" w:color="auto" w:fill="FFFFFF"/>
            <w:vAlign w:val="center"/>
          </w:tcPr>
          <w:p w14:paraId="1A789393" w14:textId="77777777" w:rsidR="00003FE9" w:rsidRPr="00AC161B" w:rsidRDefault="00003FE9" w:rsidP="00301E7E">
            <w:pPr>
              <w:spacing w:before="120" w:after="120" w:line="360" w:lineRule="auto"/>
              <w:jc w:val="center"/>
              <w:rPr>
                <w:rFonts w:ascii="Times New Roman" w:hAnsi="Times New Roman"/>
                <w:sz w:val="26"/>
                <w:szCs w:val="26"/>
              </w:rPr>
            </w:pPr>
            <w:r w:rsidRPr="00AC161B">
              <w:rPr>
                <w:rFonts w:ascii="Times New Roman" w:hAnsi="Times New Roman"/>
                <w:sz w:val="26"/>
                <w:szCs w:val="26"/>
                <w:lang w:val="vi-VN"/>
              </w:rPr>
              <w:t>50</w:t>
            </w:r>
          </w:p>
        </w:tc>
        <w:tc>
          <w:tcPr>
            <w:tcW w:w="373" w:type="pct"/>
            <w:shd w:val="clear" w:color="auto" w:fill="FFFFFF"/>
            <w:vAlign w:val="center"/>
          </w:tcPr>
          <w:p w14:paraId="1EC22600" w14:textId="77777777" w:rsidR="00003FE9" w:rsidRPr="00AC161B" w:rsidRDefault="00003FE9" w:rsidP="00301E7E">
            <w:pPr>
              <w:spacing w:before="120" w:after="120" w:line="360" w:lineRule="auto"/>
              <w:jc w:val="center"/>
              <w:rPr>
                <w:rFonts w:ascii="Times New Roman" w:hAnsi="Times New Roman"/>
                <w:sz w:val="26"/>
                <w:szCs w:val="26"/>
              </w:rPr>
            </w:pPr>
            <w:r w:rsidRPr="00AC161B">
              <w:rPr>
                <w:rFonts w:ascii="Times New Roman" w:hAnsi="Times New Roman"/>
                <w:sz w:val="26"/>
                <w:szCs w:val="26"/>
                <w:lang w:val="vi-VN"/>
              </w:rPr>
              <w:t>100</w:t>
            </w:r>
          </w:p>
        </w:tc>
        <w:tc>
          <w:tcPr>
            <w:tcW w:w="373" w:type="pct"/>
            <w:shd w:val="clear" w:color="auto" w:fill="FFFFFF"/>
            <w:vAlign w:val="center"/>
          </w:tcPr>
          <w:p w14:paraId="19389F4D" w14:textId="77777777" w:rsidR="00003FE9" w:rsidRPr="00AC161B" w:rsidRDefault="00003FE9" w:rsidP="00301E7E">
            <w:pPr>
              <w:spacing w:before="120" w:after="120" w:line="360" w:lineRule="auto"/>
              <w:jc w:val="center"/>
              <w:rPr>
                <w:rFonts w:ascii="Times New Roman" w:hAnsi="Times New Roman"/>
                <w:sz w:val="26"/>
                <w:szCs w:val="26"/>
              </w:rPr>
            </w:pPr>
            <w:r w:rsidRPr="00AC161B">
              <w:rPr>
                <w:rFonts w:ascii="Times New Roman" w:hAnsi="Times New Roman"/>
                <w:sz w:val="26"/>
                <w:szCs w:val="26"/>
                <w:lang w:val="vi-VN"/>
              </w:rPr>
              <w:t>200</w:t>
            </w:r>
          </w:p>
        </w:tc>
        <w:tc>
          <w:tcPr>
            <w:tcW w:w="373" w:type="pct"/>
            <w:shd w:val="clear" w:color="auto" w:fill="FFFFFF"/>
            <w:vAlign w:val="center"/>
          </w:tcPr>
          <w:p w14:paraId="2C440386" w14:textId="77777777" w:rsidR="00003FE9" w:rsidRPr="00AC161B" w:rsidRDefault="00003FE9" w:rsidP="00301E7E">
            <w:pPr>
              <w:spacing w:before="120" w:after="120" w:line="360" w:lineRule="auto"/>
              <w:jc w:val="center"/>
              <w:rPr>
                <w:rFonts w:ascii="Times New Roman" w:hAnsi="Times New Roman"/>
                <w:sz w:val="26"/>
                <w:szCs w:val="26"/>
              </w:rPr>
            </w:pPr>
            <w:r w:rsidRPr="00AC161B">
              <w:rPr>
                <w:rFonts w:ascii="Times New Roman" w:hAnsi="Times New Roman"/>
                <w:sz w:val="26"/>
                <w:szCs w:val="26"/>
                <w:lang w:val="vi-VN"/>
              </w:rPr>
              <w:t>500</w:t>
            </w:r>
          </w:p>
        </w:tc>
        <w:tc>
          <w:tcPr>
            <w:tcW w:w="373" w:type="pct"/>
            <w:shd w:val="clear" w:color="auto" w:fill="FFFFFF"/>
            <w:vAlign w:val="center"/>
          </w:tcPr>
          <w:p w14:paraId="4847E826" w14:textId="77777777" w:rsidR="00003FE9" w:rsidRPr="00AC161B" w:rsidRDefault="00003FE9" w:rsidP="00301E7E">
            <w:pPr>
              <w:spacing w:before="120" w:after="120" w:line="360" w:lineRule="auto"/>
              <w:jc w:val="center"/>
              <w:rPr>
                <w:rFonts w:ascii="Times New Roman" w:hAnsi="Times New Roman"/>
                <w:sz w:val="26"/>
                <w:szCs w:val="26"/>
              </w:rPr>
            </w:pPr>
            <w:r w:rsidRPr="00AC161B">
              <w:rPr>
                <w:rFonts w:ascii="Times New Roman" w:hAnsi="Times New Roman"/>
                <w:sz w:val="26"/>
                <w:szCs w:val="26"/>
                <w:lang w:val="vi-VN"/>
              </w:rPr>
              <w:t>1.000</w:t>
            </w:r>
          </w:p>
        </w:tc>
        <w:tc>
          <w:tcPr>
            <w:tcW w:w="374" w:type="pct"/>
            <w:shd w:val="clear" w:color="auto" w:fill="FFFFFF"/>
            <w:vAlign w:val="center"/>
          </w:tcPr>
          <w:p w14:paraId="09A1C3B0" w14:textId="77777777" w:rsidR="00003FE9" w:rsidRPr="00AC161B" w:rsidRDefault="00003FE9" w:rsidP="00301E7E">
            <w:pPr>
              <w:spacing w:before="120" w:after="120" w:line="360" w:lineRule="auto"/>
              <w:jc w:val="center"/>
              <w:rPr>
                <w:rFonts w:ascii="Times New Roman" w:hAnsi="Times New Roman"/>
                <w:sz w:val="26"/>
                <w:szCs w:val="26"/>
              </w:rPr>
            </w:pPr>
            <w:r w:rsidRPr="00AC161B">
              <w:rPr>
                <w:rFonts w:ascii="Times New Roman" w:hAnsi="Times New Roman"/>
                <w:sz w:val="26"/>
                <w:szCs w:val="26"/>
                <w:lang w:val="vi-VN"/>
              </w:rPr>
              <w:t>2.000</w:t>
            </w:r>
          </w:p>
        </w:tc>
        <w:tc>
          <w:tcPr>
            <w:tcW w:w="374" w:type="pct"/>
            <w:shd w:val="clear" w:color="auto" w:fill="FFFFFF"/>
            <w:vAlign w:val="center"/>
          </w:tcPr>
          <w:p w14:paraId="1DDCEE29" w14:textId="77777777" w:rsidR="00003FE9" w:rsidRPr="00AC161B" w:rsidRDefault="00003FE9" w:rsidP="00301E7E">
            <w:pPr>
              <w:spacing w:before="120" w:after="120" w:line="360" w:lineRule="auto"/>
              <w:jc w:val="center"/>
              <w:rPr>
                <w:rFonts w:ascii="Times New Roman" w:hAnsi="Times New Roman"/>
                <w:sz w:val="26"/>
                <w:szCs w:val="26"/>
              </w:rPr>
            </w:pPr>
            <w:r w:rsidRPr="00AC161B">
              <w:rPr>
                <w:rFonts w:ascii="Times New Roman" w:hAnsi="Times New Roman"/>
                <w:sz w:val="26"/>
                <w:szCs w:val="26"/>
                <w:lang w:val="vi-VN"/>
              </w:rPr>
              <w:t>5.000</w:t>
            </w:r>
          </w:p>
        </w:tc>
        <w:tc>
          <w:tcPr>
            <w:tcW w:w="444" w:type="pct"/>
            <w:shd w:val="clear" w:color="auto" w:fill="FFFFFF"/>
            <w:vAlign w:val="center"/>
          </w:tcPr>
          <w:p w14:paraId="3FA96FB7" w14:textId="77777777" w:rsidR="00003FE9" w:rsidRPr="00AC161B" w:rsidRDefault="00003FE9" w:rsidP="00301E7E">
            <w:pPr>
              <w:spacing w:before="120" w:after="120" w:line="360" w:lineRule="auto"/>
              <w:jc w:val="center"/>
              <w:rPr>
                <w:rFonts w:ascii="Times New Roman" w:hAnsi="Times New Roman"/>
                <w:sz w:val="26"/>
                <w:szCs w:val="26"/>
              </w:rPr>
            </w:pPr>
            <w:r w:rsidRPr="00AC161B">
              <w:rPr>
                <w:rFonts w:ascii="Times New Roman" w:hAnsi="Times New Roman"/>
                <w:sz w:val="26"/>
                <w:szCs w:val="26"/>
              </w:rPr>
              <w:t>≥</w:t>
            </w:r>
            <w:r w:rsidRPr="00AC161B">
              <w:rPr>
                <w:rFonts w:ascii="Times New Roman" w:hAnsi="Times New Roman"/>
                <w:sz w:val="26"/>
                <w:szCs w:val="26"/>
                <w:lang w:val="vi-VN"/>
              </w:rPr>
              <w:t>10</w:t>
            </w:r>
            <w:r w:rsidRPr="00AC161B">
              <w:rPr>
                <w:rFonts w:ascii="Times New Roman" w:hAnsi="Times New Roman"/>
                <w:sz w:val="26"/>
                <w:szCs w:val="26"/>
              </w:rPr>
              <w:t>.</w:t>
            </w:r>
            <w:r w:rsidRPr="00AC161B">
              <w:rPr>
                <w:rFonts w:ascii="Times New Roman" w:hAnsi="Times New Roman"/>
                <w:sz w:val="26"/>
                <w:szCs w:val="26"/>
                <w:lang w:val="vi-VN"/>
              </w:rPr>
              <w:t>000</w:t>
            </w:r>
          </w:p>
        </w:tc>
      </w:tr>
      <w:tr w:rsidR="00003FE9" w:rsidRPr="00AC161B" w14:paraId="44683151" w14:textId="77777777" w:rsidTr="00301E7E">
        <w:trPr>
          <w:tblCellSpacing w:w="0" w:type="dxa"/>
        </w:trPr>
        <w:tc>
          <w:tcPr>
            <w:tcW w:w="1111" w:type="pct"/>
            <w:shd w:val="clear" w:color="auto" w:fill="FFFFFF"/>
            <w:vAlign w:val="center"/>
          </w:tcPr>
          <w:p w14:paraId="54E649CF" w14:textId="77777777" w:rsidR="00003FE9" w:rsidRPr="00AC161B" w:rsidRDefault="00003FE9" w:rsidP="00301E7E">
            <w:pPr>
              <w:spacing w:before="120" w:after="120" w:line="360" w:lineRule="auto"/>
              <w:jc w:val="center"/>
              <w:rPr>
                <w:rFonts w:ascii="Times New Roman" w:hAnsi="Times New Roman"/>
                <w:sz w:val="26"/>
                <w:szCs w:val="26"/>
              </w:rPr>
            </w:pPr>
            <w:r w:rsidRPr="00AC161B">
              <w:rPr>
                <w:rFonts w:ascii="Times New Roman" w:hAnsi="Times New Roman"/>
                <w:sz w:val="26"/>
                <w:szCs w:val="26"/>
                <w:lang w:val="vi-VN"/>
              </w:rPr>
              <w:t>Tỷ lệ %</w:t>
            </w:r>
          </w:p>
        </w:tc>
        <w:tc>
          <w:tcPr>
            <w:tcW w:w="459" w:type="pct"/>
            <w:shd w:val="clear" w:color="auto" w:fill="FFFFFF"/>
            <w:vAlign w:val="center"/>
          </w:tcPr>
          <w:p w14:paraId="21AA65B0" w14:textId="77777777" w:rsidR="00003FE9" w:rsidRPr="00AC161B" w:rsidRDefault="00003FE9" w:rsidP="00301E7E">
            <w:pPr>
              <w:spacing w:before="120" w:after="120" w:line="360" w:lineRule="auto"/>
              <w:jc w:val="center"/>
              <w:rPr>
                <w:rFonts w:ascii="Times New Roman" w:hAnsi="Times New Roman"/>
                <w:sz w:val="26"/>
                <w:szCs w:val="26"/>
              </w:rPr>
            </w:pPr>
            <w:r w:rsidRPr="00AC161B">
              <w:rPr>
                <w:rFonts w:ascii="Times New Roman" w:hAnsi="Times New Roman"/>
                <w:sz w:val="26"/>
                <w:szCs w:val="26"/>
                <w:lang w:val="vi-VN"/>
              </w:rPr>
              <w:t>0,0190</w:t>
            </w:r>
          </w:p>
        </w:tc>
        <w:tc>
          <w:tcPr>
            <w:tcW w:w="373" w:type="pct"/>
            <w:shd w:val="clear" w:color="auto" w:fill="FFFFFF"/>
            <w:vAlign w:val="center"/>
          </w:tcPr>
          <w:p w14:paraId="210BE276" w14:textId="77777777" w:rsidR="00003FE9" w:rsidRPr="00AC161B" w:rsidRDefault="00003FE9" w:rsidP="00301E7E">
            <w:pPr>
              <w:spacing w:before="120" w:after="120" w:line="360" w:lineRule="auto"/>
              <w:jc w:val="center"/>
              <w:rPr>
                <w:rFonts w:ascii="Times New Roman" w:hAnsi="Times New Roman"/>
                <w:sz w:val="26"/>
                <w:szCs w:val="26"/>
              </w:rPr>
            </w:pPr>
            <w:r w:rsidRPr="00AC161B">
              <w:rPr>
                <w:rFonts w:ascii="Times New Roman" w:hAnsi="Times New Roman"/>
                <w:sz w:val="26"/>
                <w:szCs w:val="26"/>
                <w:lang w:val="vi-VN"/>
              </w:rPr>
              <w:t>0,0170</w:t>
            </w:r>
          </w:p>
        </w:tc>
        <w:tc>
          <w:tcPr>
            <w:tcW w:w="373" w:type="pct"/>
            <w:shd w:val="clear" w:color="auto" w:fill="FFFFFF"/>
            <w:vAlign w:val="center"/>
          </w:tcPr>
          <w:p w14:paraId="5FFB9451" w14:textId="77777777" w:rsidR="00003FE9" w:rsidRPr="00AC161B" w:rsidRDefault="00003FE9" w:rsidP="00301E7E">
            <w:pPr>
              <w:spacing w:before="120" w:after="120" w:line="360" w:lineRule="auto"/>
              <w:jc w:val="center"/>
              <w:rPr>
                <w:rFonts w:ascii="Times New Roman" w:hAnsi="Times New Roman"/>
                <w:sz w:val="26"/>
                <w:szCs w:val="26"/>
              </w:rPr>
            </w:pPr>
            <w:r w:rsidRPr="00AC161B">
              <w:rPr>
                <w:rFonts w:ascii="Times New Roman" w:hAnsi="Times New Roman"/>
                <w:sz w:val="26"/>
                <w:szCs w:val="26"/>
                <w:lang w:val="vi-VN"/>
              </w:rPr>
              <w:t>0,0150</w:t>
            </w:r>
          </w:p>
        </w:tc>
        <w:tc>
          <w:tcPr>
            <w:tcW w:w="373" w:type="pct"/>
            <w:shd w:val="clear" w:color="auto" w:fill="FFFFFF"/>
            <w:vAlign w:val="center"/>
          </w:tcPr>
          <w:p w14:paraId="5175E441" w14:textId="77777777" w:rsidR="00003FE9" w:rsidRPr="00AC161B" w:rsidRDefault="00003FE9" w:rsidP="00301E7E">
            <w:pPr>
              <w:spacing w:before="120" w:after="120" w:line="360" w:lineRule="auto"/>
              <w:jc w:val="center"/>
              <w:rPr>
                <w:rFonts w:ascii="Times New Roman" w:hAnsi="Times New Roman"/>
                <w:sz w:val="26"/>
                <w:szCs w:val="26"/>
              </w:rPr>
            </w:pPr>
            <w:r w:rsidRPr="00AC161B">
              <w:rPr>
                <w:rFonts w:ascii="Times New Roman" w:hAnsi="Times New Roman"/>
                <w:sz w:val="26"/>
                <w:szCs w:val="26"/>
                <w:lang w:val="vi-VN"/>
              </w:rPr>
              <w:t>0,0125</w:t>
            </w:r>
          </w:p>
        </w:tc>
        <w:tc>
          <w:tcPr>
            <w:tcW w:w="373" w:type="pct"/>
            <w:shd w:val="clear" w:color="auto" w:fill="FFFFFF"/>
            <w:vAlign w:val="center"/>
          </w:tcPr>
          <w:p w14:paraId="32C282FB" w14:textId="77777777" w:rsidR="00003FE9" w:rsidRPr="00AC161B" w:rsidRDefault="00003FE9" w:rsidP="00301E7E">
            <w:pPr>
              <w:spacing w:before="120" w:after="120" w:line="360" w:lineRule="auto"/>
              <w:jc w:val="center"/>
              <w:rPr>
                <w:rFonts w:ascii="Times New Roman" w:hAnsi="Times New Roman"/>
                <w:sz w:val="26"/>
                <w:szCs w:val="26"/>
              </w:rPr>
            </w:pPr>
            <w:r w:rsidRPr="00AC161B">
              <w:rPr>
                <w:rFonts w:ascii="Times New Roman" w:hAnsi="Times New Roman"/>
                <w:sz w:val="26"/>
                <w:szCs w:val="26"/>
                <w:lang w:val="vi-VN"/>
              </w:rPr>
              <w:t>0,0100</w:t>
            </w:r>
          </w:p>
        </w:tc>
        <w:tc>
          <w:tcPr>
            <w:tcW w:w="373" w:type="pct"/>
            <w:shd w:val="clear" w:color="auto" w:fill="FFFFFF"/>
            <w:vAlign w:val="center"/>
          </w:tcPr>
          <w:p w14:paraId="6B27AA34" w14:textId="77777777" w:rsidR="00003FE9" w:rsidRPr="00AC161B" w:rsidRDefault="00003FE9" w:rsidP="00301E7E">
            <w:pPr>
              <w:spacing w:before="120" w:after="120" w:line="360" w:lineRule="auto"/>
              <w:jc w:val="center"/>
              <w:rPr>
                <w:rFonts w:ascii="Times New Roman" w:hAnsi="Times New Roman"/>
                <w:sz w:val="26"/>
                <w:szCs w:val="26"/>
              </w:rPr>
            </w:pPr>
            <w:r w:rsidRPr="00AC161B">
              <w:rPr>
                <w:rFonts w:ascii="Times New Roman" w:hAnsi="Times New Roman"/>
                <w:sz w:val="26"/>
                <w:szCs w:val="26"/>
                <w:lang w:val="vi-VN"/>
              </w:rPr>
              <w:t>0</w:t>
            </w:r>
            <w:r w:rsidRPr="00AC161B">
              <w:rPr>
                <w:rFonts w:ascii="Times New Roman" w:hAnsi="Times New Roman"/>
                <w:sz w:val="26"/>
                <w:szCs w:val="26"/>
              </w:rPr>
              <w:t>,</w:t>
            </w:r>
            <w:r w:rsidRPr="00AC161B">
              <w:rPr>
                <w:rFonts w:ascii="Times New Roman" w:hAnsi="Times New Roman"/>
                <w:sz w:val="26"/>
                <w:szCs w:val="26"/>
                <w:lang w:val="vi-VN"/>
              </w:rPr>
              <w:t>0075</w:t>
            </w:r>
          </w:p>
        </w:tc>
        <w:tc>
          <w:tcPr>
            <w:tcW w:w="373" w:type="pct"/>
            <w:shd w:val="clear" w:color="auto" w:fill="FFFFFF"/>
            <w:vAlign w:val="center"/>
          </w:tcPr>
          <w:p w14:paraId="6BB9709E" w14:textId="77777777" w:rsidR="00003FE9" w:rsidRPr="00AC161B" w:rsidRDefault="00003FE9" w:rsidP="00301E7E">
            <w:pPr>
              <w:spacing w:before="120" w:after="120" w:line="360" w:lineRule="auto"/>
              <w:jc w:val="center"/>
              <w:rPr>
                <w:rFonts w:ascii="Times New Roman" w:hAnsi="Times New Roman"/>
                <w:sz w:val="26"/>
                <w:szCs w:val="26"/>
              </w:rPr>
            </w:pPr>
            <w:r w:rsidRPr="00AC161B">
              <w:rPr>
                <w:rFonts w:ascii="Times New Roman" w:hAnsi="Times New Roman"/>
                <w:sz w:val="26"/>
                <w:szCs w:val="26"/>
                <w:lang w:val="vi-VN"/>
              </w:rPr>
              <w:t>0,0047</w:t>
            </w:r>
          </w:p>
        </w:tc>
        <w:tc>
          <w:tcPr>
            <w:tcW w:w="374" w:type="pct"/>
            <w:shd w:val="clear" w:color="auto" w:fill="FFFFFF"/>
            <w:vAlign w:val="center"/>
          </w:tcPr>
          <w:p w14:paraId="4422549C" w14:textId="77777777" w:rsidR="00003FE9" w:rsidRPr="00AC161B" w:rsidRDefault="00003FE9" w:rsidP="00301E7E">
            <w:pPr>
              <w:spacing w:before="120" w:after="120" w:line="360" w:lineRule="auto"/>
              <w:jc w:val="center"/>
              <w:rPr>
                <w:rFonts w:ascii="Times New Roman" w:hAnsi="Times New Roman"/>
                <w:sz w:val="26"/>
                <w:szCs w:val="26"/>
              </w:rPr>
            </w:pPr>
            <w:r w:rsidRPr="00AC161B">
              <w:rPr>
                <w:rFonts w:ascii="Times New Roman" w:hAnsi="Times New Roman"/>
                <w:sz w:val="26"/>
                <w:szCs w:val="26"/>
                <w:lang w:val="vi-VN"/>
              </w:rPr>
              <w:t>0,0025</w:t>
            </w:r>
          </w:p>
        </w:tc>
        <w:tc>
          <w:tcPr>
            <w:tcW w:w="374" w:type="pct"/>
            <w:shd w:val="clear" w:color="auto" w:fill="FFFFFF"/>
            <w:vAlign w:val="center"/>
          </w:tcPr>
          <w:p w14:paraId="7414BE35" w14:textId="77777777" w:rsidR="00003FE9" w:rsidRPr="00AC161B" w:rsidRDefault="00003FE9" w:rsidP="00301E7E">
            <w:pPr>
              <w:spacing w:before="120" w:after="120" w:line="360" w:lineRule="auto"/>
              <w:jc w:val="center"/>
              <w:rPr>
                <w:rFonts w:ascii="Times New Roman" w:hAnsi="Times New Roman"/>
                <w:sz w:val="26"/>
                <w:szCs w:val="26"/>
              </w:rPr>
            </w:pPr>
            <w:r w:rsidRPr="00AC161B">
              <w:rPr>
                <w:rFonts w:ascii="Times New Roman" w:hAnsi="Times New Roman"/>
                <w:sz w:val="26"/>
                <w:szCs w:val="26"/>
                <w:lang w:val="vi-VN"/>
              </w:rPr>
              <w:t>0,0020</w:t>
            </w:r>
          </w:p>
        </w:tc>
        <w:tc>
          <w:tcPr>
            <w:tcW w:w="444" w:type="pct"/>
            <w:shd w:val="clear" w:color="auto" w:fill="FFFFFF"/>
            <w:vAlign w:val="center"/>
          </w:tcPr>
          <w:p w14:paraId="5AD1F9C7" w14:textId="77777777" w:rsidR="00003FE9" w:rsidRPr="00AC161B" w:rsidRDefault="00003FE9" w:rsidP="00301E7E">
            <w:pPr>
              <w:spacing w:before="120" w:after="120" w:line="360" w:lineRule="auto"/>
              <w:jc w:val="center"/>
              <w:rPr>
                <w:rFonts w:ascii="Times New Roman" w:hAnsi="Times New Roman"/>
                <w:sz w:val="26"/>
                <w:szCs w:val="26"/>
              </w:rPr>
            </w:pPr>
            <w:r w:rsidRPr="00AC161B">
              <w:rPr>
                <w:rFonts w:ascii="Times New Roman" w:hAnsi="Times New Roman"/>
                <w:sz w:val="26"/>
                <w:szCs w:val="26"/>
                <w:lang w:val="vi-VN"/>
              </w:rPr>
              <w:t>0,0010</w:t>
            </w:r>
          </w:p>
        </w:tc>
      </w:tr>
    </w:tbl>
    <w:p w14:paraId="6C38CB16" w14:textId="77777777" w:rsidR="00003FE9" w:rsidRPr="00AC161B" w:rsidRDefault="00003FE9" w:rsidP="00003FE9">
      <w:pPr>
        <w:shd w:val="clear" w:color="auto" w:fill="FFFFFF"/>
        <w:ind w:firstLine="567"/>
        <w:jc w:val="both"/>
        <w:rPr>
          <w:rFonts w:ascii="Times New Roman" w:hAnsi="Times New Roman"/>
          <w:b/>
          <w:bCs/>
          <w:sz w:val="26"/>
          <w:szCs w:val="26"/>
        </w:rPr>
      </w:pPr>
    </w:p>
    <w:p w14:paraId="59D402F3" w14:textId="77777777" w:rsidR="00003FE9" w:rsidRPr="00AC161B" w:rsidRDefault="00003FE9" w:rsidP="00003FE9">
      <w:pPr>
        <w:shd w:val="clear" w:color="auto" w:fill="FFFFFF"/>
        <w:ind w:firstLine="567"/>
        <w:jc w:val="both"/>
        <w:rPr>
          <w:rFonts w:ascii="Times New Roman" w:hAnsi="Times New Roman"/>
          <w:sz w:val="26"/>
          <w:szCs w:val="26"/>
        </w:rPr>
      </w:pPr>
      <w:r w:rsidRPr="00AC161B">
        <w:rPr>
          <w:rFonts w:ascii="Times New Roman" w:hAnsi="Times New Roman"/>
          <w:b/>
          <w:bCs/>
          <w:sz w:val="26"/>
          <w:szCs w:val="26"/>
          <w:lang w:val="vi-VN"/>
        </w:rPr>
        <w:t>2. Phí thẩm định</w:t>
      </w:r>
      <w:r w:rsidRPr="00AC161B">
        <w:rPr>
          <w:rStyle w:val="apple-converted-space"/>
          <w:rFonts w:ascii="Times New Roman" w:hAnsi="Times New Roman"/>
          <w:b/>
          <w:bCs/>
          <w:sz w:val="26"/>
          <w:szCs w:val="26"/>
          <w:lang w:val="vi-VN"/>
        </w:rPr>
        <w:t> </w:t>
      </w:r>
      <w:r w:rsidRPr="00AC161B">
        <w:rPr>
          <w:rFonts w:ascii="Times New Roman" w:hAnsi="Times New Roman"/>
          <w:b/>
          <w:bCs/>
          <w:sz w:val="26"/>
          <w:szCs w:val="26"/>
        </w:rPr>
        <w:t>t</w:t>
      </w:r>
      <w:r w:rsidRPr="00AC161B">
        <w:rPr>
          <w:rFonts w:ascii="Times New Roman" w:hAnsi="Times New Roman"/>
          <w:b/>
          <w:bCs/>
          <w:sz w:val="26"/>
          <w:szCs w:val="26"/>
          <w:lang w:val="vi-VN"/>
        </w:rPr>
        <w:t>hi</w:t>
      </w:r>
      <w:r w:rsidRPr="00AC161B">
        <w:rPr>
          <w:rFonts w:ascii="Times New Roman" w:hAnsi="Times New Roman"/>
          <w:b/>
          <w:bCs/>
          <w:sz w:val="26"/>
          <w:szCs w:val="26"/>
        </w:rPr>
        <w:t>ết</w:t>
      </w:r>
      <w:r w:rsidRPr="00AC161B">
        <w:rPr>
          <w:rStyle w:val="apple-converted-space"/>
          <w:rFonts w:ascii="Times New Roman" w:hAnsi="Times New Roman"/>
          <w:b/>
          <w:bCs/>
          <w:sz w:val="26"/>
          <w:szCs w:val="26"/>
          <w:lang w:val="vi-VN"/>
        </w:rPr>
        <w:t> </w:t>
      </w:r>
      <w:r w:rsidRPr="00AC161B">
        <w:rPr>
          <w:rFonts w:ascii="Times New Roman" w:hAnsi="Times New Roman"/>
          <w:b/>
          <w:bCs/>
          <w:sz w:val="26"/>
          <w:szCs w:val="26"/>
          <w:lang w:val="vi-VN"/>
        </w:rPr>
        <w:t>kế cơ sở</w:t>
      </w:r>
      <w:r w:rsidRPr="00AC161B">
        <w:rPr>
          <w:rStyle w:val="apple-converted-space"/>
          <w:rFonts w:ascii="Times New Roman" w:hAnsi="Times New Roman"/>
          <w:sz w:val="26"/>
          <w:szCs w:val="26"/>
          <w:lang w:val="vi-VN"/>
        </w:rPr>
        <w:t> </w:t>
      </w:r>
      <w:r w:rsidRPr="00AC161B">
        <w:rPr>
          <w:rFonts w:ascii="Times New Roman" w:hAnsi="Times New Roman"/>
          <w:sz w:val="26"/>
          <w:szCs w:val="26"/>
          <w:lang w:val="vi-VN"/>
        </w:rPr>
        <w:t>(đối với các dự án đầu tư xây dựng sử dụng vốn nhà nước ngoài ng</w:t>
      </w:r>
      <w:r w:rsidRPr="00AC161B">
        <w:rPr>
          <w:rFonts w:ascii="Times New Roman" w:hAnsi="Times New Roman"/>
          <w:sz w:val="26"/>
          <w:szCs w:val="26"/>
        </w:rPr>
        <w:t>ân</w:t>
      </w:r>
      <w:r w:rsidRPr="00AC161B">
        <w:rPr>
          <w:rStyle w:val="apple-converted-space"/>
          <w:rFonts w:ascii="Times New Roman" w:hAnsi="Times New Roman"/>
          <w:sz w:val="26"/>
          <w:szCs w:val="26"/>
          <w:lang w:val="vi-VN"/>
        </w:rPr>
        <w:t> </w:t>
      </w:r>
      <w:r w:rsidRPr="00AC161B">
        <w:rPr>
          <w:rFonts w:ascii="Times New Roman" w:hAnsi="Times New Roman"/>
          <w:sz w:val="26"/>
          <w:szCs w:val="26"/>
          <w:lang w:val="vi-VN"/>
        </w:rPr>
        <w:t>sách, dự án PPP và</w:t>
      </w:r>
      <w:r w:rsidRPr="00AC161B">
        <w:rPr>
          <w:rStyle w:val="apple-converted-space"/>
          <w:rFonts w:ascii="Times New Roman" w:hAnsi="Times New Roman"/>
          <w:sz w:val="26"/>
          <w:szCs w:val="26"/>
          <w:lang w:val="vi-VN"/>
        </w:rPr>
        <w:t> </w:t>
      </w:r>
      <w:r w:rsidRPr="00AC161B">
        <w:rPr>
          <w:rFonts w:ascii="Times New Roman" w:hAnsi="Times New Roman"/>
          <w:sz w:val="26"/>
          <w:szCs w:val="26"/>
          <w:lang w:val="vi-VN"/>
        </w:rPr>
        <w:t>dự án đầu tư xây dựng sử dụng v</w:t>
      </w:r>
      <w:r w:rsidRPr="00AC161B">
        <w:rPr>
          <w:rFonts w:ascii="Times New Roman" w:hAnsi="Times New Roman"/>
          <w:sz w:val="26"/>
          <w:szCs w:val="26"/>
        </w:rPr>
        <w:t>ố</w:t>
      </w:r>
      <w:r w:rsidRPr="00AC161B">
        <w:rPr>
          <w:rFonts w:ascii="Times New Roman" w:hAnsi="Times New Roman"/>
          <w:sz w:val="26"/>
          <w:szCs w:val="26"/>
          <w:lang w:val="vi-VN"/>
        </w:rPr>
        <w:t>n khác): Mức ph</w:t>
      </w:r>
      <w:r w:rsidRPr="00AC161B">
        <w:rPr>
          <w:rFonts w:ascii="Times New Roman" w:hAnsi="Times New Roman"/>
          <w:sz w:val="26"/>
          <w:szCs w:val="26"/>
        </w:rPr>
        <w:t>í</w:t>
      </w:r>
      <w:r w:rsidRPr="00AC161B">
        <w:rPr>
          <w:rStyle w:val="apple-converted-space"/>
          <w:rFonts w:ascii="Times New Roman" w:hAnsi="Times New Roman"/>
          <w:sz w:val="26"/>
          <w:szCs w:val="26"/>
          <w:lang w:val="vi-VN"/>
        </w:rPr>
        <w:t> </w:t>
      </w:r>
      <w:r w:rsidRPr="00AC161B">
        <w:rPr>
          <w:rFonts w:ascii="Times New Roman" w:hAnsi="Times New Roman"/>
          <w:sz w:val="26"/>
          <w:szCs w:val="26"/>
          <w:lang w:val="vi-VN"/>
        </w:rPr>
        <w:t>th</w:t>
      </w:r>
      <w:r w:rsidRPr="00AC161B">
        <w:rPr>
          <w:rFonts w:ascii="Times New Roman" w:hAnsi="Times New Roman"/>
          <w:sz w:val="26"/>
          <w:szCs w:val="26"/>
        </w:rPr>
        <w:t>ẩ</w:t>
      </w:r>
      <w:r w:rsidRPr="00AC161B">
        <w:rPr>
          <w:rFonts w:ascii="Times New Roman" w:hAnsi="Times New Roman"/>
          <w:sz w:val="26"/>
          <w:szCs w:val="26"/>
          <w:lang w:val="vi-VN"/>
        </w:rPr>
        <w:t>m định thi</w:t>
      </w:r>
      <w:r w:rsidRPr="00AC161B">
        <w:rPr>
          <w:rFonts w:ascii="Times New Roman" w:hAnsi="Times New Roman"/>
          <w:sz w:val="26"/>
          <w:szCs w:val="26"/>
        </w:rPr>
        <w:t>ế</w:t>
      </w:r>
      <w:r w:rsidRPr="00AC161B">
        <w:rPr>
          <w:rFonts w:ascii="Times New Roman" w:hAnsi="Times New Roman"/>
          <w:sz w:val="26"/>
          <w:szCs w:val="26"/>
          <w:lang w:val="vi-VN"/>
        </w:rPr>
        <w:t>t k</w:t>
      </w:r>
      <w:r w:rsidRPr="00AC161B">
        <w:rPr>
          <w:rFonts w:ascii="Times New Roman" w:hAnsi="Times New Roman"/>
          <w:sz w:val="26"/>
          <w:szCs w:val="26"/>
        </w:rPr>
        <w:t>ế</w:t>
      </w:r>
      <w:r w:rsidRPr="00AC161B">
        <w:rPr>
          <w:rStyle w:val="apple-converted-space"/>
          <w:rFonts w:ascii="Times New Roman" w:hAnsi="Times New Roman"/>
          <w:sz w:val="26"/>
          <w:szCs w:val="26"/>
          <w:lang w:val="vi-VN"/>
        </w:rPr>
        <w:t> </w:t>
      </w:r>
      <w:r w:rsidRPr="00AC161B">
        <w:rPr>
          <w:rFonts w:ascii="Times New Roman" w:hAnsi="Times New Roman"/>
          <w:sz w:val="26"/>
          <w:szCs w:val="26"/>
          <w:lang w:val="vi-VN"/>
        </w:rPr>
        <w:t>cơ sở b</w:t>
      </w:r>
      <w:r w:rsidRPr="00AC161B">
        <w:rPr>
          <w:rFonts w:ascii="Times New Roman" w:hAnsi="Times New Roman"/>
          <w:sz w:val="26"/>
          <w:szCs w:val="26"/>
        </w:rPr>
        <w:t>ằ</w:t>
      </w:r>
      <w:r w:rsidRPr="00AC161B">
        <w:rPr>
          <w:rFonts w:ascii="Times New Roman" w:hAnsi="Times New Roman"/>
          <w:sz w:val="26"/>
          <w:szCs w:val="26"/>
          <w:lang w:val="vi-VN"/>
        </w:rPr>
        <w:t>ng 50% mức ph</w:t>
      </w:r>
      <w:r w:rsidRPr="00AC161B">
        <w:rPr>
          <w:rFonts w:ascii="Times New Roman" w:hAnsi="Times New Roman"/>
          <w:sz w:val="26"/>
          <w:szCs w:val="26"/>
        </w:rPr>
        <w:t>í</w:t>
      </w:r>
      <w:r w:rsidRPr="00AC161B">
        <w:rPr>
          <w:rStyle w:val="apple-converted-space"/>
          <w:rFonts w:ascii="Times New Roman" w:hAnsi="Times New Roman"/>
          <w:sz w:val="26"/>
          <w:szCs w:val="26"/>
          <w:lang w:val="vi-VN"/>
        </w:rPr>
        <w:t> </w:t>
      </w:r>
      <w:r w:rsidRPr="00AC161B">
        <w:rPr>
          <w:rFonts w:ascii="Times New Roman" w:hAnsi="Times New Roman"/>
          <w:sz w:val="26"/>
          <w:szCs w:val="26"/>
          <w:lang w:val="vi-VN"/>
        </w:rPr>
        <w:t>th</w:t>
      </w:r>
      <w:r w:rsidRPr="00AC161B">
        <w:rPr>
          <w:rFonts w:ascii="Times New Roman" w:hAnsi="Times New Roman"/>
          <w:sz w:val="26"/>
          <w:szCs w:val="26"/>
        </w:rPr>
        <w:t>ẩ</w:t>
      </w:r>
      <w:r w:rsidRPr="00AC161B">
        <w:rPr>
          <w:rFonts w:ascii="Times New Roman" w:hAnsi="Times New Roman"/>
          <w:sz w:val="26"/>
          <w:szCs w:val="26"/>
          <w:lang w:val="vi-VN"/>
        </w:rPr>
        <w:t>m định dự án đầu tư xây</w:t>
      </w:r>
      <w:r w:rsidRPr="00AC161B">
        <w:rPr>
          <w:rStyle w:val="apple-converted-space"/>
          <w:rFonts w:ascii="Times New Roman" w:hAnsi="Times New Roman"/>
          <w:sz w:val="26"/>
          <w:szCs w:val="26"/>
          <w:lang w:val="vi-VN"/>
        </w:rPr>
        <w:t> </w:t>
      </w:r>
      <w:r w:rsidRPr="00AC161B">
        <w:rPr>
          <w:rFonts w:ascii="Times New Roman" w:hAnsi="Times New Roman"/>
          <w:sz w:val="26"/>
          <w:szCs w:val="26"/>
          <w:lang w:val="vi-VN"/>
        </w:rPr>
        <w:t>dựng tại điểm</w:t>
      </w:r>
      <w:r w:rsidRPr="00AC161B">
        <w:rPr>
          <w:rStyle w:val="apple-converted-space"/>
          <w:rFonts w:ascii="Times New Roman" w:hAnsi="Times New Roman"/>
          <w:sz w:val="26"/>
          <w:szCs w:val="26"/>
          <w:lang w:val="vi-VN"/>
        </w:rPr>
        <w:t> </w:t>
      </w:r>
      <w:r w:rsidRPr="00AC161B">
        <w:rPr>
          <w:rFonts w:ascii="Times New Roman" w:hAnsi="Times New Roman"/>
          <w:sz w:val="26"/>
          <w:szCs w:val="26"/>
        </w:rPr>
        <w:t>1</w:t>
      </w:r>
      <w:r w:rsidRPr="00AC161B">
        <w:rPr>
          <w:rStyle w:val="apple-converted-space"/>
          <w:rFonts w:ascii="Times New Roman" w:hAnsi="Times New Roman"/>
          <w:sz w:val="26"/>
          <w:szCs w:val="26"/>
          <w:lang w:val="vi-VN"/>
        </w:rPr>
        <w:t> </w:t>
      </w:r>
      <w:r w:rsidRPr="00AC161B">
        <w:rPr>
          <w:rFonts w:ascii="Times New Roman" w:hAnsi="Times New Roman"/>
          <w:sz w:val="26"/>
          <w:szCs w:val="26"/>
          <w:lang w:val="vi-VN"/>
        </w:rPr>
        <w:t>Bi</w:t>
      </w:r>
      <w:r w:rsidRPr="00AC161B">
        <w:rPr>
          <w:rFonts w:ascii="Times New Roman" w:hAnsi="Times New Roman"/>
          <w:sz w:val="26"/>
          <w:szCs w:val="26"/>
        </w:rPr>
        <w:t>ể</w:t>
      </w:r>
      <w:r w:rsidRPr="00AC161B">
        <w:rPr>
          <w:rFonts w:ascii="Times New Roman" w:hAnsi="Times New Roman"/>
          <w:sz w:val="26"/>
          <w:szCs w:val="26"/>
          <w:lang w:val="vi-VN"/>
        </w:rPr>
        <w:t>u mức thu.</w:t>
      </w:r>
    </w:p>
    <w:sectPr w:rsidR="00003FE9" w:rsidRPr="00AC161B" w:rsidSect="00AF213C">
      <w:pgSz w:w="12240" w:h="15840"/>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1D7AB" w14:textId="77777777" w:rsidR="00C16F8B" w:rsidRDefault="00C16F8B" w:rsidP="00003FE9">
      <w:r>
        <w:separator/>
      </w:r>
    </w:p>
  </w:endnote>
  <w:endnote w:type="continuationSeparator" w:id="0">
    <w:p w14:paraId="7F60E2D5" w14:textId="77777777" w:rsidR="00C16F8B" w:rsidRDefault="00C16F8B" w:rsidP="00003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DokChampa">
    <w:panose1 w:val="020B0604020202020204"/>
    <w:charset w:val="00"/>
    <w:family w:val="swiss"/>
    <w:pitch w:val="variable"/>
    <w:sig w:usb0="83000003" w:usb1="00000000" w:usb2="00000000" w:usb3="00000000" w:csb0="00010001"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0F207" w14:textId="77777777" w:rsidR="00C16F8B" w:rsidRDefault="00C16F8B" w:rsidP="00003FE9">
      <w:r>
        <w:separator/>
      </w:r>
    </w:p>
  </w:footnote>
  <w:footnote w:type="continuationSeparator" w:id="0">
    <w:p w14:paraId="04503293" w14:textId="77777777" w:rsidR="00C16F8B" w:rsidRDefault="00C16F8B" w:rsidP="00003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A1E17"/>
    <w:multiLevelType w:val="hybridMultilevel"/>
    <w:tmpl w:val="221AA21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DEE2DEF"/>
    <w:multiLevelType w:val="multilevel"/>
    <w:tmpl w:val="A87ABF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79513A5"/>
    <w:multiLevelType w:val="singleLevel"/>
    <w:tmpl w:val="C62C022E"/>
    <w:lvl w:ilvl="0">
      <w:start w:val="1"/>
      <w:numFmt w:val="lowerLetter"/>
      <w:lvlText w:val="(%1)"/>
      <w:lvlJc w:val="left"/>
      <w:pPr>
        <w:tabs>
          <w:tab w:val="num" w:pos="435"/>
        </w:tabs>
        <w:ind w:left="435" w:hanging="435"/>
      </w:pPr>
    </w:lvl>
  </w:abstractNum>
  <w:abstractNum w:abstractNumId="3" w15:restartNumberingAfterBreak="0">
    <w:nsid w:val="438F0ED5"/>
    <w:multiLevelType w:val="multilevel"/>
    <w:tmpl w:val="43A800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A04314B"/>
    <w:multiLevelType w:val="hybridMultilevel"/>
    <w:tmpl w:val="A40E3BF2"/>
    <w:lvl w:ilvl="0" w:tplc="BDC82026">
      <w:start w:val="1"/>
      <w:numFmt w:val="decimalZero"/>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451923"/>
    <w:multiLevelType w:val="hybridMultilevel"/>
    <w:tmpl w:val="D070F4EC"/>
    <w:lvl w:ilvl="0" w:tplc="60DAE3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BA0479"/>
    <w:multiLevelType w:val="multilevel"/>
    <w:tmpl w:val="AB24FF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0C23A4A"/>
    <w:multiLevelType w:val="hybridMultilevel"/>
    <w:tmpl w:val="21505CE8"/>
    <w:lvl w:ilvl="0" w:tplc="6BDA0FD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1A4E66"/>
    <w:multiLevelType w:val="hybridMultilevel"/>
    <w:tmpl w:val="62AE17AE"/>
    <w:lvl w:ilvl="0" w:tplc="233E6E72">
      <w:start w:val="6"/>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8"/>
  </w:num>
  <w:num w:numId="2">
    <w:abstractNumId w:val="7"/>
  </w:num>
  <w:num w:numId="3">
    <w:abstractNumId w:val="5"/>
  </w:num>
  <w:num w:numId="4">
    <w:abstractNumId w:val="4"/>
  </w:num>
  <w:num w:numId="5">
    <w:abstractNumId w:val="6"/>
  </w:num>
  <w:num w:numId="6">
    <w:abstractNumId w:val="3"/>
  </w:num>
  <w:num w:numId="7">
    <w:abstractNumId w:val="1"/>
  </w:num>
  <w:num w:numId="8">
    <w:abstractNumId w:val="2"/>
  </w:num>
  <w:num w:numId="9">
    <w:abstractNumId w:val="2"/>
    <w:lvlOverride w:ilvl="0">
      <w:startOverride w:val="1"/>
    </w:lvlOverride>
  </w:num>
  <w:num w:numId="10">
    <w:abstractNumId w:val="0"/>
  </w:num>
  <w:num w:numId="1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FE9"/>
    <w:rsid w:val="00003FE9"/>
    <w:rsid w:val="00AF213C"/>
    <w:rsid w:val="00C16F8B"/>
    <w:rsid w:val="00EB2413"/>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3B5DE"/>
  <w15:chartTrackingRefBased/>
  <w15:docId w15:val="{8A6A9DC8-7A66-4063-8CAA-5BA82C5BB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lo-LA"/>
      </w:rPr>
    </w:rPrDefault>
    <w:pPrDefault>
      <w:pPr>
        <w:spacing w:before="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FE9"/>
    <w:pPr>
      <w:spacing w:before="0"/>
      <w:jc w:val="left"/>
    </w:pPr>
    <w:rPr>
      <w:rFonts w:ascii=".VnTime" w:eastAsia="Times New Roman" w:hAnsi=".VnTime" w:cs="Times New Roman"/>
      <w:szCs w:val="28"/>
      <w:lang w:bidi="ar-SA"/>
    </w:rPr>
  </w:style>
  <w:style w:type="paragraph" w:styleId="Heading2">
    <w:name w:val="heading 2"/>
    <w:basedOn w:val="Normal"/>
    <w:next w:val="Normal"/>
    <w:link w:val="Heading2Char"/>
    <w:qFormat/>
    <w:rsid w:val="00003FE9"/>
    <w:pPr>
      <w:keepNext/>
      <w:spacing w:before="240" w:after="80"/>
      <w:jc w:val="both"/>
      <w:outlineLvl w:val="1"/>
    </w:pPr>
    <w:rPr>
      <w:rFonts w:ascii="Times New Roman" w:hAnsi="Times New Roman"/>
      <w:b/>
    </w:rPr>
  </w:style>
  <w:style w:type="paragraph" w:styleId="Heading3">
    <w:name w:val="heading 3"/>
    <w:basedOn w:val="Normal"/>
    <w:next w:val="Normal"/>
    <w:link w:val="Heading3Char"/>
    <w:semiHidden/>
    <w:unhideWhenUsed/>
    <w:qFormat/>
    <w:rsid w:val="00003FE9"/>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03FE9"/>
    <w:rPr>
      <w:rFonts w:eastAsia="Times New Roman" w:cs="Times New Roman"/>
      <w:b/>
      <w:szCs w:val="28"/>
      <w:lang w:bidi="ar-SA"/>
    </w:rPr>
  </w:style>
  <w:style w:type="character" w:customStyle="1" w:styleId="Heading3Char">
    <w:name w:val="Heading 3 Char"/>
    <w:basedOn w:val="DefaultParagraphFont"/>
    <w:link w:val="Heading3"/>
    <w:semiHidden/>
    <w:rsid w:val="00003FE9"/>
    <w:rPr>
      <w:rFonts w:ascii="Calibri Light" w:eastAsia="Times New Roman" w:hAnsi="Calibri Light" w:cs="Times New Roman"/>
      <w:b/>
      <w:bCs/>
      <w:sz w:val="26"/>
      <w:szCs w:val="26"/>
      <w:lang w:bidi="ar-SA"/>
    </w:rPr>
  </w:style>
  <w:style w:type="table" w:styleId="TableGrid">
    <w:name w:val="Table Grid"/>
    <w:basedOn w:val="TableNormal"/>
    <w:rsid w:val="00003FE9"/>
    <w:pPr>
      <w:spacing w:before="0"/>
      <w:jc w:val="lef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
    <w:name w:val=" Char Char Char Char Char Char Char Char Char Char Char Char Char"/>
    <w:basedOn w:val="Normal"/>
    <w:next w:val="Normal"/>
    <w:autoRedefine/>
    <w:semiHidden/>
    <w:rsid w:val="00003FE9"/>
    <w:pPr>
      <w:spacing w:before="120" w:after="120" w:line="312" w:lineRule="auto"/>
    </w:pPr>
    <w:rPr>
      <w:rFonts w:ascii="Times New Roman" w:hAnsi="Times New Roman"/>
    </w:rPr>
  </w:style>
  <w:style w:type="paragraph" w:styleId="Header">
    <w:name w:val="header"/>
    <w:basedOn w:val="Normal"/>
    <w:link w:val="HeaderChar"/>
    <w:uiPriority w:val="99"/>
    <w:rsid w:val="00003FE9"/>
    <w:pPr>
      <w:tabs>
        <w:tab w:val="center" w:pos="4320"/>
        <w:tab w:val="right" w:pos="8640"/>
      </w:tabs>
    </w:pPr>
  </w:style>
  <w:style w:type="character" w:customStyle="1" w:styleId="HeaderChar">
    <w:name w:val="Header Char"/>
    <w:basedOn w:val="DefaultParagraphFont"/>
    <w:link w:val="Header"/>
    <w:uiPriority w:val="99"/>
    <w:rsid w:val="00003FE9"/>
    <w:rPr>
      <w:rFonts w:ascii=".VnTime" w:eastAsia="Times New Roman" w:hAnsi=".VnTime" w:cs="Times New Roman"/>
      <w:szCs w:val="28"/>
      <w:lang w:bidi="ar-SA"/>
    </w:rPr>
  </w:style>
  <w:style w:type="character" w:styleId="PageNumber">
    <w:name w:val="page number"/>
    <w:basedOn w:val="DefaultParagraphFont"/>
    <w:rsid w:val="00003FE9"/>
  </w:style>
  <w:style w:type="paragraph" w:styleId="Footer">
    <w:name w:val="footer"/>
    <w:basedOn w:val="Normal"/>
    <w:link w:val="FooterChar"/>
    <w:uiPriority w:val="99"/>
    <w:rsid w:val="00003FE9"/>
    <w:pPr>
      <w:tabs>
        <w:tab w:val="center" w:pos="4320"/>
        <w:tab w:val="right" w:pos="8640"/>
      </w:tabs>
    </w:pPr>
  </w:style>
  <w:style w:type="character" w:customStyle="1" w:styleId="FooterChar">
    <w:name w:val="Footer Char"/>
    <w:basedOn w:val="DefaultParagraphFont"/>
    <w:link w:val="Footer"/>
    <w:uiPriority w:val="99"/>
    <w:rsid w:val="00003FE9"/>
    <w:rPr>
      <w:rFonts w:ascii=".VnTime" w:eastAsia="Times New Roman" w:hAnsi=".VnTime" w:cs="Times New Roman"/>
      <w:szCs w:val="28"/>
      <w:lang w:bidi="ar-SA"/>
    </w:rPr>
  </w:style>
  <w:style w:type="paragraph" w:styleId="BodyTextIndent">
    <w:name w:val="Body Text Indent"/>
    <w:basedOn w:val="Normal"/>
    <w:link w:val="BodyTextIndentChar"/>
    <w:uiPriority w:val="99"/>
    <w:rsid w:val="00003FE9"/>
    <w:pPr>
      <w:spacing w:after="120"/>
      <w:ind w:left="360"/>
    </w:pPr>
    <w:rPr>
      <w:rFonts w:ascii="Times New Roman" w:hAnsi="Times New Roman"/>
      <w:iCs/>
    </w:rPr>
  </w:style>
  <w:style w:type="character" w:customStyle="1" w:styleId="BodyTextIndentChar">
    <w:name w:val="Body Text Indent Char"/>
    <w:basedOn w:val="DefaultParagraphFont"/>
    <w:link w:val="BodyTextIndent"/>
    <w:uiPriority w:val="99"/>
    <w:rsid w:val="00003FE9"/>
    <w:rPr>
      <w:rFonts w:eastAsia="Times New Roman" w:cs="Times New Roman"/>
      <w:iCs/>
      <w:szCs w:val="28"/>
      <w:lang w:bidi="ar-SA"/>
    </w:rPr>
  </w:style>
  <w:style w:type="paragraph" w:styleId="NoSpacing">
    <w:name w:val="No Spacing"/>
    <w:qFormat/>
    <w:rsid w:val="00003FE9"/>
    <w:pPr>
      <w:spacing w:before="0"/>
      <w:jc w:val="left"/>
    </w:pPr>
    <w:rPr>
      <w:rFonts w:eastAsia="Times New Roman" w:cs="Times New Roman"/>
      <w:sz w:val="24"/>
      <w:szCs w:val="24"/>
      <w:lang w:bidi="ar-SA"/>
    </w:rPr>
  </w:style>
  <w:style w:type="paragraph" w:styleId="BodyText2">
    <w:name w:val="Body Text 2"/>
    <w:basedOn w:val="Normal"/>
    <w:link w:val="BodyText2Char"/>
    <w:uiPriority w:val="99"/>
    <w:rsid w:val="00003FE9"/>
    <w:pPr>
      <w:spacing w:after="120" w:line="480" w:lineRule="auto"/>
    </w:pPr>
  </w:style>
  <w:style w:type="character" w:customStyle="1" w:styleId="BodyText2Char">
    <w:name w:val="Body Text 2 Char"/>
    <w:basedOn w:val="DefaultParagraphFont"/>
    <w:link w:val="BodyText2"/>
    <w:uiPriority w:val="99"/>
    <w:rsid w:val="00003FE9"/>
    <w:rPr>
      <w:rFonts w:ascii=".VnTime" w:eastAsia="Times New Roman" w:hAnsi=".VnTime" w:cs="Times New Roman"/>
      <w:szCs w:val="28"/>
      <w:lang w:bidi="ar-SA"/>
    </w:rPr>
  </w:style>
  <w:style w:type="paragraph" w:customStyle="1" w:styleId="CharCharCharCharCharCharCharCharChar1Char">
    <w:name w:val=" Char Char Char Char Char Char Char Char Char1 Char"/>
    <w:basedOn w:val="Normal"/>
    <w:next w:val="Normal"/>
    <w:autoRedefine/>
    <w:semiHidden/>
    <w:rsid w:val="00003FE9"/>
    <w:pPr>
      <w:spacing w:before="120" w:after="120" w:line="312" w:lineRule="auto"/>
    </w:pPr>
    <w:rPr>
      <w:rFonts w:ascii="Times New Roman" w:hAnsi="Times New Roman"/>
      <w:szCs w:val="22"/>
    </w:rPr>
  </w:style>
  <w:style w:type="paragraph" w:customStyle="1" w:styleId="CharCharCharChar">
    <w:name w:val="Char Char Char Char"/>
    <w:basedOn w:val="Normal"/>
    <w:next w:val="Normal"/>
    <w:autoRedefine/>
    <w:semiHidden/>
    <w:rsid w:val="00003FE9"/>
    <w:pPr>
      <w:spacing w:before="120" w:after="120" w:line="312" w:lineRule="auto"/>
    </w:pPr>
    <w:rPr>
      <w:rFonts w:ascii="Times New Roman" w:hAnsi="Times New Roman"/>
    </w:rPr>
  </w:style>
  <w:style w:type="paragraph" w:styleId="FootnoteText">
    <w:name w:val="footnote text"/>
    <w:basedOn w:val="Normal"/>
    <w:link w:val="FootnoteTextChar"/>
    <w:rsid w:val="00003FE9"/>
    <w:rPr>
      <w:sz w:val="20"/>
      <w:szCs w:val="20"/>
    </w:rPr>
  </w:style>
  <w:style w:type="character" w:customStyle="1" w:styleId="FootnoteTextChar">
    <w:name w:val="Footnote Text Char"/>
    <w:basedOn w:val="DefaultParagraphFont"/>
    <w:link w:val="FootnoteText"/>
    <w:rsid w:val="00003FE9"/>
    <w:rPr>
      <w:rFonts w:ascii=".VnTime" w:eastAsia="Times New Roman" w:hAnsi=".VnTime" w:cs="Times New Roman"/>
      <w:sz w:val="20"/>
      <w:szCs w:val="20"/>
      <w:lang w:bidi="ar-SA"/>
    </w:rPr>
  </w:style>
  <w:style w:type="character" w:styleId="FootnoteReference">
    <w:name w:val="footnote reference"/>
    <w:rsid w:val="00003FE9"/>
    <w:rPr>
      <w:vertAlign w:val="superscript"/>
    </w:rPr>
  </w:style>
  <w:style w:type="paragraph" w:styleId="NormalWeb">
    <w:name w:val="Normal (Web)"/>
    <w:basedOn w:val="Normal"/>
    <w:link w:val="NormalWebChar"/>
    <w:uiPriority w:val="99"/>
    <w:rsid w:val="00003FE9"/>
    <w:pPr>
      <w:spacing w:before="100" w:beforeAutospacing="1" w:after="100" w:afterAutospacing="1"/>
    </w:pPr>
    <w:rPr>
      <w:rFonts w:ascii="Times New Roman" w:hAnsi="Times New Roman"/>
      <w:sz w:val="24"/>
      <w:szCs w:val="24"/>
    </w:rPr>
  </w:style>
  <w:style w:type="character" w:customStyle="1" w:styleId="NormalWebChar">
    <w:name w:val="Normal (Web) Char"/>
    <w:link w:val="NormalWeb"/>
    <w:uiPriority w:val="99"/>
    <w:locked/>
    <w:rsid w:val="00003FE9"/>
    <w:rPr>
      <w:rFonts w:eastAsia="Times New Roman" w:cs="Times New Roman"/>
      <w:sz w:val="24"/>
      <w:szCs w:val="24"/>
      <w:lang w:bidi="ar-SA"/>
    </w:rPr>
  </w:style>
  <w:style w:type="character" w:customStyle="1" w:styleId="Vnbnnidung">
    <w:name w:val="Văn bản nội dung_"/>
    <w:link w:val="Vnbnnidung0"/>
    <w:rsid w:val="00003FE9"/>
    <w:rPr>
      <w:sz w:val="26"/>
      <w:szCs w:val="26"/>
      <w:shd w:val="clear" w:color="auto" w:fill="FFFFFF"/>
    </w:rPr>
  </w:style>
  <w:style w:type="paragraph" w:customStyle="1" w:styleId="Vnbnnidung0">
    <w:name w:val="Văn bản nội dung"/>
    <w:basedOn w:val="Normal"/>
    <w:link w:val="Vnbnnidung"/>
    <w:rsid w:val="00003FE9"/>
    <w:pPr>
      <w:widowControl w:val="0"/>
      <w:shd w:val="clear" w:color="auto" w:fill="FFFFFF"/>
      <w:spacing w:line="252" w:lineRule="auto"/>
      <w:ind w:firstLine="400"/>
    </w:pPr>
    <w:rPr>
      <w:rFonts w:ascii="Times New Roman" w:eastAsiaTheme="minorHAnsi" w:hAnsi="Times New Roman" w:cstheme="minorBidi"/>
      <w:sz w:val="26"/>
      <w:szCs w:val="26"/>
      <w:lang w:bidi="lo-LA"/>
    </w:rPr>
  </w:style>
  <w:style w:type="character" w:customStyle="1" w:styleId="apple-converted-space">
    <w:name w:val="apple-converted-space"/>
    <w:rsid w:val="00003FE9"/>
  </w:style>
  <w:style w:type="character" w:customStyle="1" w:styleId="Vnbnnidung12Exact">
    <w:name w:val="Văn bản nội dung (12) Exact"/>
    <w:rsid w:val="00003FE9"/>
    <w:rPr>
      <w:rFonts w:ascii="Times New Roman" w:eastAsia="Times New Roman" w:hAnsi="Times New Roman" w:cs="Times New Roman"/>
      <w:b/>
      <w:bCs/>
      <w:i/>
      <w:iCs/>
      <w:smallCaps w:val="0"/>
      <w:strike w:val="0"/>
      <w:u w:val="none"/>
    </w:rPr>
  </w:style>
  <w:style w:type="character" w:customStyle="1" w:styleId="Vnbnnidung11Exact">
    <w:name w:val="Văn bản nội dung (11) Exact"/>
    <w:rsid w:val="00003FE9"/>
    <w:rPr>
      <w:rFonts w:ascii="Times New Roman" w:eastAsia="Times New Roman" w:hAnsi="Times New Roman" w:cs="Times New Roman"/>
      <w:b w:val="0"/>
      <w:bCs w:val="0"/>
      <w:i w:val="0"/>
      <w:iCs w:val="0"/>
      <w:smallCaps w:val="0"/>
      <w:strike w:val="0"/>
      <w:u w:val="none"/>
    </w:rPr>
  </w:style>
  <w:style w:type="character" w:customStyle="1" w:styleId="Vnbnnidung11">
    <w:name w:val="Văn bản nội dung (11)_"/>
    <w:link w:val="Vnbnnidung110"/>
    <w:rsid w:val="00003FE9"/>
    <w:rPr>
      <w:shd w:val="clear" w:color="auto" w:fill="FFFFFF"/>
    </w:rPr>
  </w:style>
  <w:style w:type="character" w:customStyle="1" w:styleId="Vnbnnidung12">
    <w:name w:val="Văn bản nội dung (12)_"/>
    <w:link w:val="Vnbnnidung120"/>
    <w:rsid w:val="00003FE9"/>
    <w:rPr>
      <w:b/>
      <w:bCs/>
      <w:i/>
      <w:iCs/>
      <w:shd w:val="clear" w:color="auto" w:fill="FFFFFF"/>
    </w:rPr>
  </w:style>
  <w:style w:type="paragraph" w:customStyle="1" w:styleId="Vnbnnidung120">
    <w:name w:val="Văn bản nội dung (12)"/>
    <w:basedOn w:val="Normal"/>
    <w:link w:val="Vnbnnidung12"/>
    <w:rsid w:val="00003FE9"/>
    <w:pPr>
      <w:widowControl w:val="0"/>
      <w:shd w:val="clear" w:color="auto" w:fill="FFFFFF"/>
      <w:spacing w:before="1140" w:line="278" w:lineRule="exact"/>
      <w:jc w:val="both"/>
    </w:pPr>
    <w:rPr>
      <w:rFonts w:ascii="Times New Roman" w:eastAsiaTheme="minorHAnsi" w:hAnsi="Times New Roman" w:cstheme="minorBidi"/>
      <w:b/>
      <w:bCs/>
      <w:i/>
      <w:iCs/>
      <w:szCs w:val="22"/>
      <w:lang w:bidi="lo-LA"/>
    </w:rPr>
  </w:style>
  <w:style w:type="paragraph" w:customStyle="1" w:styleId="Vnbnnidung110">
    <w:name w:val="Văn bản nội dung (11)"/>
    <w:basedOn w:val="Normal"/>
    <w:link w:val="Vnbnnidung11"/>
    <w:rsid w:val="00003FE9"/>
    <w:pPr>
      <w:widowControl w:val="0"/>
      <w:shd w:val="clear" w:color="auto" w:fill="FFFFFF"/>
      <w:spacing w:before="300" w:after="300" w:line="0" w:lineRule="atLeast"/>
      <w:jc w:val="both"/>
    </w:pPr>
    <w:rPr>
      <w:rFonts w:ascii="Times New Roman" w:eastAsiaTheme="minorHAnsi" w:hAnsi="Times New Roman" w:cstheme="minorBidi"/>
      <w:szCs w:val="22"/>
      <w:lang w:bidi="lo-LA"/>
    </w:rPr>
  </w:style>
  <w:style w:type="paragraph" w:styleId="BodyText">
    <w:name w:val="Body Text"/>
    <w:aliases w:val="bt"/>
    <w:basedOn w:val="Normal"/>
    <w:link w:val="BodyTextChar"/>
    <w:qFormat/>
    <w:rsid w:val="00003FE9"/>
    <w:pPr>
      <w:spacing w:after="120"/>
    </w:pPr>
  </w:style>
  <w:style w:type="character" w:customStyle="1" w:styleId="BodyTextChar">
    <w:name w:val="Body Text Char"/>
    <w:aliases w:val="bt Char"/>
    <w:basedOn w:val="DefaultParagraphFont"/>
    <w:link w:val="BodyText"/>
    <w:rsid w:val="00003FE9"/>
    <w:rPr>
      <w:rFonts w:ascii=".VnTime" w:eastAsia="Times New Roman" w:hAnsi=".VnTime" w:cs="Times New Roman"/>
      <w:szCs w:val="28"/>
      <w:lang w:bidi="ar-SA"/>
    </w:rPr>
  </w:style>
  <w:style w:type="numbering" w:customStyle="1" w:styleId="NoList1">
    <w:name w:val="No List1"/>
    <w:next w:val="NoList"/>
    <w:uiPriority w:val="99"/>
    <w:semiHidden/>
    <w:unhideWhenUsed/>
    <w:rsid w:val="00003FE9"/>
  </w:style>
  <w:style w:type="character" w:customStyle="1" w:styleId="BodyTextChar1">
    <w:name w:val="Body Text Char1"/>
    <w:aliases w:val="bt Char1"/>
    <w:semiHidden/>
    <w:rsid w:val="00003FE9"/>
    <w:rPr>
      <w:rFonts w:ascii="Courier New" w:eastAsia="Courier New" w:hAnsi="Courier New" w:cs="Courier New"/>
      <w:color w:val="000000"/>
      <w:sz w:val="24"/>
      <w:szCs w:val="24"/>
      <w:lang w:val="vi-VN" w:eastAsia="vi-VN"/>
    </w:rPr>
  </w:style>
  <w:style w:type="character" w:customStyle="1" w:styleId="FooterChar1">
    <w:name w:val="Footer Char1"/>
    <w:uiPriority w:val="99"/>
    <w:semiHidden/>
    <w:rsid w:val="00003FE9"/>
    <w:rPr>
      <w:rFonts w:ascii="Courier New" w:eastAsia="Courier New" w:hAnsi="Courier New" w:cs="Courier New" w:hint="default"/>
      <w:color w:val="000000"/>
      <w:sz w:val="24"/>
      <w:szCs w:val="24"/>
      <w:lang w:val="vi-VN" w:eastAsia="vi-VN"/>
    </w:rPr>
  </w:style>
  <w:style w:type="character" w:customStyle="1" w:styleId="BodyTextIndentChar1">
    <w:name w:val="Body Text Indent Char1"/>
    <w:semiHidden/>
    <w:rsid w:val="00003FE9"/>
    <w:rPr>
      <w:rFonts w:ascii="Courier New" w:eastAsia="Courier New" w:hAnsi="Courier New" w:cs="Courier New" w:hint="default"/>
      <w:color w:val="000000"/>
      <w:sz w:val="24"/>
      <w:szCs w:val="24"/>
      <w:lang w:val="vi-VN" w:eastAsia="vi-VN"/>
    </w:rPr>
  </w:style>
  <w:style w:type="character" w:customStyle="1" w:styleId="BodyText2Char1">
    <w:name w:val="Body Text 2 Char1"/>
    <w:semiHidden/>
    <w:rsid w:val="00003FE9"/>
    <w:rPr>
      <w:rFonts w:ascii="Courier New" w:eastAsia="Courier New" w:hAnsi="Courier New" w:cs="Courier New" w:hint="default"/>
      <w:color w:val="000000"/>
      <w:sz w:val="24"/>
      <w:szCs w:val="24"/>
      <w:lang w:val="vi-VN" w:eastAsia="vi-VN"/>
    </w:rPr>
  </w:style>
  <w:style w:type="character" w:styleId="Strong">
    <w:name w:val="Strong"/>
    <w:uiPriority w:val="22"/>
    <w:qFormat/>
    <w:rsid w:val="00003FE9"/>
    <w:rPr>
      <w:b/>
      <w:bCs/>
    </w:rPr>
  </w:style>
  <w:style w:type="character" w:styleId="Emphasis">
    <w:name w:val="Emphasis"/>
    <w:uiPriority w:val="20"/>
    <w:qFormat/>
    <w:rsid w:val="00003F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1161</Words>
  <Characters>6621</Characters>
  <Application>Microsoft Office Word</Application>
  <DocSecurity>0</DocSecurity>
  <Lines>55</Lines>
  <Paragraphs>15</Paragraphs>
  <ScaleCrop>false</ScaleCrop>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 Văn Đàm</dc:creator>
  <cp:keywords/>
  <dc:description/>
  <cp:lastModifiedBy>Vi Văn Đàm</cp:lastModifiedBy>
  <cp:revision>1</cp:revision>
  <dcterms:created xsi:type="dcterms:W3CDTF">2020-06-17T07:26:00Z</dcterms:created>
  <dcterms:modified xsi:type="dcterms:W3CDTF">2020-06-17T07:33:00Z</dcterms:modified>
</cp:coreProperties>
</file>